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sz w:val="28"/>
        </w:rPr>
      </w:pPr>
    </w:p>
    <w:p w14:paraId="02000000">
      <w:pPr>
        <w:ind/>
        <w:jc w:val="right"/>
      </w:pPr>
      <w:r>
        <w:rPr>
          <w:sz w:val="28"/>
        </w:rPr>
        <w:t xml:space="preserve">                                                            </w:t>
      </w:r>
    </w:p>
    <w:p w14:paraId="03000000">
      <w:pPr>
        <w:ind/>
        <w:jc w:val="center"/>
        <w:rPr>
          <w:b w:val="1"/>
          <w:sz w:val="28"/>
        </w:rPr>
      </w:pPr>
    </w:p>
    <w:p w14:paraId="04000000">
      <w:pPr>
        <w:pStyle w:val="Style_1"/>
      </w:pPr>
      <w:r>
        <w:rPr>
          <w:b w:val="1"/>
        </w:rPr>
        <w:t>РОССИЙСКАЯ ФЕДЕРАЦИЯ</w:t>
      </w:r>
    </w:p>
    <w:p w14:paraId="05000000">
      <w:pPr>
        <w:ind/>
        <w:jc w:val="center"/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</w:pPr>
      <w:r>
        <w:rPr>
          <w:b w:val="1"/>
          <w:sz w:val="28"/>
        </w:rPr>
        <w:t>«СИНЯВСКОЕ СЕЛЬСКОЕ ПОСЕЛЕНИЕ»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</w:pPr>
      <w:r>
        <w:rPr>
          <w:b w:val="1"/>
          <w:sz w:val="28"/>
        </w:rPr>
        <w:t>СОБРАНИЕ ДЕПУТАТОВ СИНЯВСКОГО СЕЛЬСКОГО ПОСЕЛЕНИЯ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</w:pPr>
      <w:r>
        <w:rPr>
          <w:b w:val="1"/>
          <w:sz w:val="28"/>
        </w:rPr>
        <w:t>РЕШЕНИЕ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</w:pPr>
      <w:r>
        <w:rPr>
          <w:sz w:val="28"/>
        </w:rPr>
        <w:t xml:space="preserve">О досрочном прекращении полномочий </w:t>
      </w:r>
      <w:r>
        <w:rPr>
          <w:sz w:val="28"/>
        </w:rPr>
        <w:t xml:space="preserve"> председателя Собрания депутатов – главы Синявского сельского поселения</w:t>
      </w:r>
      <w:r>
        <w:rPr>
          <w:sz w:val="28"/>
        </w:rPr>
        <w:t xml:space="preserve"> Дудник Елены Анатольевны в связи с отставкой по собственному желанию.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both"/>
      </w:pPr>
      <w:r>
        <w:rPr>
          <w:b w:val="1"/>
          <w:sz w:val="28"/>
        </w:rPr>
        <w:t xml:space="preserve">           Принято </w:t>
      </w:r>
    </w:p>
    <w:p w14:paraId="10000000">
      <w:pPr>
        <w:ind/>
        <w:jc w:val="both"/>
      </w:pPr>
      <w:r>
        <w:rPr>
          <w:b w:val="1"/>
          <w:sz w:val="28"/>
        </w:rPr>
        <w:t xml:space="preserve">Собранием депутатов                                                        </w:t>
      </w:r>
      <w:r>
        <w:rPr>
          <w:b w:val="1"/>
          <w:sz w:val="28"/>
        </w:rPr>
        <w:t>11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декабря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 xml:space="preserve">3 </w:t>
      </w:r>
      <w:r>
        <w:rPr>
          <w:b w:val="1"/>
          <w:sz w:val="28"/>
        </w:rPr>
        <w:t xml:space="preserve">года </w:t>
      </w:r>
    </w:p>
    <w:p w14:paraId="11000000">
      <w:pPr>
        <w:ind/>
        <w:jc w:val="both"/>
        <w:rPr>
          <w:b w:val="1"/>
          <w:sz w:val="28"/>
        </w:rPr>
      </w:pPr>
    </w:p>
    <w:p w14:paraId="12000000">
      <w:pPr>
        <w:pStyle w:val="Style_2"/>
        <w:ind w:firstLine="960" w:left="0"/>
        <w:jc w:val="both"/>
      </w:pPr>
      <w:r>
        <w:rPr>
          <w:rFonts w:ascii="Times New Roman" w:hAnsi="Times New Roman"/>
          <w:b w:val="0"/>
          <w:color w:val="000000"/>
          <w:sz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 Федерации», на основании</w:t>
      </w:r>
      <w:r>
        <w:rPr>
          <w:rFonts w:ascii="Times New Roman" w:hAnsi="Times New Roman"/>
          <w:b w:val="0"/>
          <w:color w:val="000000"/>
          <w:sz w:val="28"/>
        </w:rPr>
        <w:t xml:space="preserve"> Устава муниципального образования «Синявское сельское поселение», </w:t>
      </w:r>
      <w:r>
        <w:rPr>
          <w:rFonts w:ascii="Times New Roman" w:hAnsi="Times New Roman"/>
          <w:b w:val="0"/>
          <w:color w:val="000000"/>
          <w:sz w:val="28"/>
        </w:rPr>
        <w:t>личного заявления председателя</w:t>
      </w:r>
      <w:r>
        <w:rPr>
          <w:rFonts w:ascii="Times New Roman" w:hAnsi="Times New Roman"/>
          <w:b w:val="0"/>
          <w:color w:val="000000"/>
          <w:sz w:val="28"/>
        </w:rPr>
        <w:t xml:space="preserve"> Собрани</w:t>
      </w:r>
      <w:r>
        <w:rPr>
          <w:rFonts w:ascii="Times New Roman" w:hAnsi="Times New Roman"/>
          <w:b w:val="0"/>
          <w:color w:val="000000"/>
          <w:sz w:val="28"/>
        </w:rPr>
        <w:t xml:space="preserve">я депутатов- главы </w:t>
      </w:r>
      <w:r>
        <w:rPr>
          <w:rFonts w:ascii="Times New Roman" w:hAnsi="Times New Roman"/>
          <w:b w:val="0"/>
          <w:color w:val="000000"/>
          <w:sz w:val="28"/>
        </w:rPr>
        <w:t>Синявского сельского поселения</w:t>
      </w:r>
      <w:r>
        <w:rPr>
          <w:rFonts w:ascii="Times New Roman" w:hAnsi="Times New Roman"/>
          <w:b w:val="0"/>
          <w:color w:val="000000"/>
          <w:sz w:val="28"/>
        </w:rPr>
        <w:t xml:space="preserve"> Дудник Елены Александровны,</w:t>
      </w:r>
      <w:r>
        <w:rPr>
          <w:rFonts w:ascii="Times New Roman" w:hAnsi="Times New Roman"/>
          <w:b w:val="0"/>
          <w:color w:val="000000"/>
          <w:sz w:val="28"/>
        </w:rPr>
        <w:t xml:space="preserve"> Собрание депутатов Синявского сельского поселения</w:t>
      </w:r>
    </w:p>
    <w:p w14:paraId="13000000">
      <w:pPr>
        <w:ind w:firstLine="708" w:left="0"/>
        <w:jc w:val="center"/>
      </w:pPr>
      <w:r>
        <w:rPr>
          <w:sz w:val="28"/>
        </w:rPr>
        <w:t>РЕШИЛО:</w:t>
      </w:r>
    </w:p>
    <w:p w14:paraId="14000000">
      <w:pPr>
        <w:ind w:firstLine="958" w:left="0"/>
        <w:jc w:val="both"/>
      </w:pPr>
      <w:r>
        <w:rPr>
          <w:sz w:val="28"/>
        </w:rPr>
        <w:t>1.</w:t>
      </w:r>
      <w:r>
        <w:rPr>
          <w:sz w:val="28"/>
        </w:rPr>
        <w:t>Прекратить полномочия</w:t>
      </w:r>
      <w:r>
        <w:rPr>
          <w:sz w:val="28"/>
        </w:rPr>
        <w:t xml:space="preserve"> председателя Собрания депутатов - главы Синявского сельского поселения Д</w:t>
      </w:r>
      <w:r>
        <w:rPr>
          <w:color w:val="000000"/>
          <w:sz w:val="28"/>
        </w:rPr>
        <w:t>удник Елен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Александровн</w:t>
      </w:r>
      <w:r>
        <w:rPr>
          <w:color w:val="000000"/>
          <w:sz w:val="28"/>
        </w:rPr>
        <w:t>ы</w:t>
      </w:r>
      <w:r>
        <w:rPr>
          <w:sz w:val="28"/>
        </w:rPr>
        <w:t xml:space="preserve"> с 11 декабря 2023 года, в связи с отставкой по собственному желанию.</w:t>
      </w:r>
    </w:p>
    <w:p w14:paraId="15000000">
      <w:pPr>
        <w:ind w:firstLine="958" w:left="0"/>
        <w:jc w:val="both"/>
      </w:pPr>
      <w:r>
        <w:rPr>
          <w:sz w:val="28"/>
        </w:rPr>
        <w:t xml:space="preserve">2. Настоящее решение вступает в силу с </w:t>
      </w:r>
      <w:r>
        <w:rPr>
          <w:sz w:val="28"/>
        </w:rPr>
        <w:t xml:space="preserve">11 декабря 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года, и подлежит официальному опубликованию (обнародованию).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 w:right="254"/>
        <w:jc w:val="both"/>
        <w:rPr>
          <w:color w:val="000000"/>
        </w:rPr>
      </w:pPr>
      <w:r>
        <w:rPr>
          <w:color w:val="000000"/>
          <w:sz w:val="28"/>
        </w:rPr>
        <w:t>Заместитель председателя</w:t>
      </w:r>
    </w:p>
    <w:p w14:paraId="19000000">
      <w:pPr>
        <w:ind w:right="254"/>
        <w:jc w:val="both"/>
      </w:pPr>
      <w:r>
        <w:rPr>
          <w:sz w:val="28"/>
        </w:rPr>
        <w:t xml:space="preserve">Собрания депутатов </w:t>
      </w:r>
    </w:p>
    <w:p w14:paraId="1A000000">
      <w:pPr>
        <w:ind/>
        <w:jc w:val="both"/>
      </w:pPr>
      <w:r>
        <w:rPr>
          <w:sz w:val="28"/>
        </w:rPr>
        <w:t>Синявского сельского поселения</w:t>
      </w:r>
      <w:r>
        <w:t xml:space="preserve"> 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>Р.Ю.Уваров</w:t>
      </w:r>
    </w:p>
    <w:p w14:paraId="1B000000">
      <w:pPr>
        <w:ind/>
        <w:jc w:val="both"/>
      </w:pPr>
      <w:r>
        <w:rPr>
          <w:sz w:val="16"/>
        </w:rPr>
        <w:t xml:space="preserve">           </w:t>
      </w:r>
    </w:p>
    <w:p w14:paraId="1C000000">
      <w:pPr>
        <w:ind/>
        <w:jc w:val="both"/>
      </w:pPr>
      <w:r>
        <w:rPr>
          <w:sz w:val="28"/>
        </w:rPr>
        <w:t>село Синявское</w:t>
      </w:r>
    </w:p>
    <w:p w14:paraId="1D000000">
      <w:r>
        <w:rPr>
          <w:sz w:val="28"/>
        </w:rPr>
        <w:t>11 декабря</w:t>
      </w:r>
      <w:r>
        <w:rPr>
          <w:sz w:val="28"/>
        </w:rPr>
        <w:t xml:space="preserve"> 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1E000000">
      <w:r>
        <w:rPr>
          <w:sz w:val="28"/>
        </w:rPr>
        <w:t xml:space="preserve">№ </w:t>
      </w:r>
      <w:r>
        <w:rPr>
          <w:sz w:val="28"/>
        </w:rPr>
        <w:t>84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b w:val="1"/>
          <w:sz w:val="28"/>
        </w:rPr>
      </w:pPr>
    </w:p>
    <w:p w14:paraId="20000000">
      <w:pPr>
        <w:ind/>
        <w:jc w:val="center"/>
        <w:rPr>
          <w:b w:val="1"/>
          <w:sz w:val="28"/>
        </w:rPr>
      </w:pPr>
    </w:p>
    <w:p w14:paraId="21000000">
      <w:pPr>
        <w:ind/>
        <w:jc w:val="center"/>
        <w:rPr>
          <w:b w:val="1"/>
          <w:sz w:val="28"/>
        </w:rPr>
      </w:pPr>
    </w:p>
    <w:p w14:paraId="22000000">
      <w:pPr>
        <w:rPr>
          <w:b w:val="1"/>
          <w:sz w:val="28"/>
        </w:rPr>
      </w:pPr>
    </w:p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Основной шрифт абзаца1"/>
    <w:link w:val="Style_4_ch"/>
  </w:style>
  <w:style w:styleId="Style_4_ch" w:type="character">
    <w:name w:val="Основной шрифт абзаца1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3"/>
    <w:link w:val="Style_10_ch"/>
    <w:pPr>
      <w:spacing w:after="140" w:before="0" w:line="276" w:lineRule="auto"/>
      <w:ind/>
    </w:pPr>
  </w:style>
  <w:style w:styleId="Style_10_ch" w:type="character">
    <w:name w:val="Body Text"/>
    <w:basedOn w:val="Style_3_ch"/>
    <w:link w:val="Style_10"/>
  </w:style>
  <w:style w:styleId="Style_11" w:type="paragraph">
    <w:name w:val="WW8Num1z2"/>
    <w:link w:val="Style_11_ch"/>
  </w:style>
  <w:style w:styleId="Style_11_ch" w:type="character">
    <w:name w:val="WW8Num1z2"/>
    <w:link w:val="Style_11"/>
  </w:style>
  <w:style w:styleId="Style_12" w:type="paragraph">
    <w:name w:val="WW8Num1z1"/>
    <w:link w:val="Style_12_ch"/>
  </w:style>
  <w:style w:styleId="Style_12_ch" w:type="character">
    <w:name w:val="WW8Num1z1"/>
    <w:link w:val="Style_12"/>
  </w:style>
  <w:style w:styleId="Style_13" w:type="paragraph">
    <w:name w:val="WW8Num1z6"/>
    <w:link w:val="Style_13_ch"/>
  </w:style>
  <w:style w:styleId="Style_13_ch" w:type="character">
    <w:name w:val="WW8Num1z6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aption"/>
    <w:basedOn w:val="Style_3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3_ch"/>
    <w:link w:val="Style_15"/>
    <w:rPr>
      <w:i w:val="1"/>
      <w:sz w:val="24"/>
    </w:rPr>
  </w:style>
  <w:style w:styleId="Style_16" w:type="paragraph">
    <w:name w:val="WW8Num1z3"/>
    <w:link w:val="Style_16_ch"/>
  </w:style>
  <w:style w:styleId="Style_16_ch" w:type="character">
    <w:name w:val="WW8Num1z3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1z8"/>
    <w:link w:val="Style_18_ch"/>
  </w:style>
  <w:style w:styleId="Style_18_ch" w:type="character">
    <w:name w:val="WW8Num1z8"/>
    <w:link w:val="Style_18"/>
  </w:style>
  <w:style w:styleId="Style_19" w:type="paragraph">
    <w:name w:val="List"/>
    <w:basedOn w:val="Style_10"/>
    <w:link w:val="Style_19_ch"/>
  </w:style>
  <w:style w:styleId="Style_19_ch" w:type="character">
    <w:name w:val="List"/>
    <w:basedOn w:val="Style_10_ch"/>
    <w:link w:val="Style_19"/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" w:type="paragraph">
    <w:name w:val="heading 1"/>
    <w:basedOn w:val="Style_3"/>
    <w:next w:val="Style_3"/>
    <w:link w:val="Style_2_ch"/>
    <w:uiPriority w:val="9"/>
    <w:qFormat/>
    <w:pPr>
      <w:numPr>
        <w:ilvl w:val="0"/>
        <w:numId w:val="1"/>
      </w:numPr>
      <w:spacing w:after="108" w:before="108"/>
      <w:ind/>
      <w:jc w:val="center"/>
      <w:outlineLvl w:val="0"/>
    </w:pPr>
    <w:rPr>
      <w:rFonts w:ascii="Arial" w:hAnsi="Arial"/>
      <w:b w:val="1"/>
      <w:color w:val="26282F"/>
    </w:rPr>
  </w:style>
  <w:style w:styleId="Style_2_ch" w:type="character">
    <w:name w:val="heading 1"/>
    <w:basedOn w:val="Style_3_ch"/>
    <w:link w:val="Style_2"/>
    <w:rPr>
      <w:rFonts w:ascii="Arial" w:hAnsi="Arial"/>
      <w:b w:val="1"/>
      <w:color w:val="26282F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" w:type="paragraph">
    <w:name w:val="Заголовок"/>
    <w:basedOn w:val="Style_3"/>
    <w:next w:val="Style_10"/>
    <w:link w:val="Style_1_ch"/>
    <w:pPr>
      <w:ind/>
      <w:jc w:val="center"/>
    </w:pPr>
    <w:rPr>
      <w:sz w:val="28"/>
    </w:rPr>
  </w:style>
  <w:style w:styleId="Style_1_ch" w:type="character">
    <w:name w:val="Заголовок"/>
    <w:basedOn w:val="Style_3_ch"/>
    <w:link w:val="Style_1"/>
    <w:rPr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30" w:type="paragraph">
    <w:name w:val="Указатель1"/>
    <w:basedOn w:val="Style_3"/>
    <w:link w:val="Style_30_ch"/>
  </w:style>
  <w:style w:styleId="Style_30_ch" w:type="character">
    <w:name w:val="Указатель1"/>
    <w:basedOn w:val="Style_3_ch"/>
    <w:link w:val="Style_3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WW8Num1z5"/>
    <w:link w:val="Style_32_ch"/>
  </w:style>
  <w:style w:styleId="Style_32_ch" w:type="character">
    <w:name w:val="WW8Num1z5"/>
    <w:link w:val="Style_32"/>
  </w:style>
  <w:style w:styleId="Style_33" w:type="paragraph">
    <w:name w:val="Balloon Text"/>
    <w:basedOn w:val="Style_3"/>
    <w:link w:val="Style_33_ch"/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Subtitle"/>
    <w:next w:val="Style_3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3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3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Normal (Web)"/>
    <w:basedOn w:val="Style_3"/>
    <w:link w:val="Style_38_ch"/>
    <w:pPr>
      <w:spacing w:after="280" w:before="280"/>
      <w:ind/>
    </w:pPr>
  </w:style>
  <w:style w:styleId="Style_38_ch" w:type="character">
    <w:name w:val="Normal (Web)"/>
    <w:basedOn w:val="Style_3_ch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2023-12-08T12:49:18Z</dcterms:modified>
</cp:coreProperties>
</file>