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</w:p>
    <w:p w14:paraId="02000000">
      <w:pPr>
        <w:ind/>
        <w:jc w:val="right"/>
      </w:pPr>
      <w:r>
        <w:rPr>
          <w:sz w:val="28"/>
        </w:rPr>
        <w:t xml:space="preserve">                                                            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pStyle w:val="Style_1"/>
      </w:pPr>
      <w:r>
        <w:rPr>
          <w:b w:val="1"/>
        </w:rPr>
        <w:t>РОССИЙСКАЯ ФЕДЕРАЦИЯ</w:t>
      </w:r>
    </w:p>
    <w:p w14:paraId="05000000">
      <w:pPr>
        <w:ind/>
        <w:jc w:val="center"/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</w:pPr>
      <w:r>
        <w:rPr>
          <w:b w:val="1"/>
          <w:sz w:val="28"/>
        </w:rPr>
        <w:t>«СИНЯВСКОЕ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</w:pPr>
      <w:r>
        <w:rPr>
          <w:b w:val="1"/>
          <w:sz w:val="28"/>
        </w:rPr>
        <w:t>СОБРАНИЕ ДЕПУТАТОВ СИНЯВСКОГО СЕЛЬСКОГО ПОСЕЛЕНИЯ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</w:pPr>
      <w:r>
        <w:rPr>
          <w:b w:val="1"/>
          <w:sz w:val="28"/>
        </w:rPr>
        <w:t>РЕШЕНИЕ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</w:pPr>
      <w:r>
        <w:rPr>
          <w:sz w:val="28"/>
        </w:rPr>
        <w:t>Об избрании председателя Собрания депутатов – главы Синявского сельского поселения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both"/>
      </w:pPr>
      <w:r>
        <w:rPr>
          <w:b w:val="1"/>
          <w:sz w:val="28"/>
        </w:rPr>
        <w:t xml:space="preserve">           Принято </w:t>
      </w:r>
    </w:p>
    <w:p w14:paraId="10000000">
      <w:pPr>
        <w:ind/>
        <w:jc w:val="both"/>
      </w:pPr>
      <w:r>
        <w:rPr>
          <w:b w:val="1"/>
          <w:sz w:val="28"/>
        </w:rPr>
        <w:t xml:space="preserve">Собранием депутатов                                                        </w:t>
      </w:r>
      <w:r>
        <w:rPr>
          <w:b w:val="1"/>
          <w:sz w:val="28"/>
        </w:rPr>
        <w:t>15 февраля</w:t>
      </w:r>
      <w:r>
        <w:rPr>
          <w:b w:val="1"/>
          <w:sz w:val="28"/>
        </w:rPr>
        <w:t xml:space="preserve"> 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года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pStyle w:val="Style_2"/>
        <w:ind w:firstLine="960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 xml:space="preserve">В целях реализации положений статьи </w:t>
      </w:r>
      <w:r>
        <w:rPr>
          <w:rFonts w:ascii="Times New Roman" w:hAnsi="Times New Roman"/>
          <w:b w:val="0"/>
          <w:color w:val="000000"/>
          <w:sz w:val="28"/>
        </w:rPr>
        <w:t>30</w:t>
      </w:r>
      <w:r>
        <w:rPr>
          <w:rFonts w:ascii="Times New Roman" w:hAnsi="Times New Roman"/>
          <w:b w:val="0"/>
          <w:color w:val="000000"/>
          <w:sz w:val="28"/>
        </w:rPr>
        <w:t xml:space="preserve"> Устава муниципального образования «Синявское сельское поселение», в соответствии со статьей 36 Федерального закона от 06</w:t>
      </w:r>
      <w:r>
        <w:rPr>
          <w:rFonts w:ascii="Times New Roman" w:hAnsi="Times New Roman"/>
          <w:b w:val="0"/>
          <w:color w:val="000000"/>
          <w:sz w:val="28"/>
        </w:rPr>
        <w:t xml:space="preserve"> октября </w:t>
      </w:r>
      <w:r>
        <w:rPr>
          <w:rFonts w:ascii="Times New Roman" w:hAnsi="Times New Roman"/>
          <w:b w:val="0"/>
          <w:color w:val="000000"/>
          <w:sz w:val="28"/>
        </w:rPr>
        <w:t>2003 года № 131-ФЗ «Об общих принципах организации местного самоуправления в Российской  Федерации», статьей 18 Областного закона Ростовской области от 28</w:t>
      </w:r>
      <w:r>
        <w:rPr>
          <w:rFonts w:ascii="Times New Roman" w:hAnsi="Times New Roman"/>
          <w:b w:val="0"/>
          <w:color w:val="000000"/>
          <w:sz w:val="28"/>
        </w:rPr>
        <w:t xml:space="preserve"> декабря </w:t>
      </w:r>
      <w:r>
        <w:rPr>
          <w:rFonts w:ascii="Times New Roman" w:hAnsi="Times New Roman"/>
          <w:b w:val="0"/>
          <w:color w:val="000000"/>
          <w:sz w:val="28"/>
        </w:rPr>
        <w:t>2005 года №436 «О мест</w:t>
      </w:r>
      <w:r>
        <w:rPr>
          <w:rFonts w:ascii="Times New Roman" w:hAnsi="Times New Roman"/>
          <w:b w:val="0"/>
          <w:color w:val="000000"/>
          <w:sz w:val="28"/>
        </w:rPr>
        <w:t>ном самоуправлении в Ростовской области», Областным законом Ростовской области от 21 ноября 2014 года № 255-ЗС «О представительных органах и главах муниципальных районов и главах поселений в Ростовской области», руководствуясь  ст. 6, 22  Регламента Собрания депутатов  Синявского сельского поселения,  Собрание депутатов Синявского сельского поселения   Собрание депутатов Синявского сельского поселения</w:t>
      </w:r>
    </w:p>
    <w:p w14:paraId="13000000">
      <w:pPr>
        <w:ind w:firstLine="708" w:left="0"/>
        <w:jc w:val="center"/>
      </w:pPr>
      <w:r>
        <w:rPr>
          <w:sz w:val="28"/>
        </w:rPr>
        <w:t>РЕШИЛО:</w:t>
      </w:r>
    </w:p>
    <w:p w14:paraId="14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1.Считать избранным на должность председателя Собрания депутатов - главы Синявского сельского поселения </w:t>
      </w:r>
      <w:r>
        <w:rPr>
          <w:sz w:val="28"/>
        </w:rPr>
        <w:t>Уварова Романа Юрьевича</w:t>
      </w:r>
      <w:r>
        <w:rPr>
          <w:sz w:val="28"/>
        </w:rPr>
        <w:t xml:space="preserve">, депутата по Синявскому одномандатному избирательному округу № </w:t>
      </w:r>
      <w:r>
        <w:rPr>
          <w:sz w:val="28"/>
        </w:rPr>
        <w:t>1</w:t>
      </w:r>
      <w:r>
        <w:rPr>
          <w:sz w:val="28"/>
        </w:rPr>
        <w:t>.</w:t>
      </w:r>
    </w:p>
    <w:p w14:paraId="15000000">
      <w:pPr>
        <w:ind w:firstLine="958" w:left="0"/>
        <w:jc w:val="both"/>
      </w:pPr>
      <w:r>
        <w:rPr>
          <w:sz w:val="28"/>
        </w:rPr>
        <w:t>2</w:t>
      </w:r>
      <w:r>
        <w:rPr>
          <w:sz w:val="28"/>
        </w:rPr>
        <w:t xml:space="preserve">. Настоящее решение вступает в силу с </w:t>
      </w:r>
      <w:r>
        <w:rPr>
          <w:sz w:val="28"/>
        </w:rPr>
        <w:t xml:space="preserve">15 </w:t>
      </w:r>
      <w:r>
        <w:rPr>
          <w:sz w:val="28"/>
        </w:rPr>
        <w:t>февраля</w:t>
      </w:r>
      <w:r>
        <w:rPr>
          <w:sz w:val="28"/>
        </w:rPr>
        <w:t xml:space="preserve"> 2024</w:t>
      </w:r>
      <w:r>
        <w:rPr>
          <w:sz w:val="28"/>
        </w:rPr>
        <w:t xml:space="preserve"> года, и подлежит официальному опубликованию (обнародованию).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 w:right="254"/>
        <w:jc w:val="both"/>
        <w:rPr>
          <w:color w:val="000000"/>
        </w:rPr>
      </w:pPr>
      <w:r>
        <w:rPr>
          <w:color w:val="000000"/>
          <w:sz w:val="28"/>
        </w:rPr>
        <w:t>Председательствующий депутат</w:t>
      </w:r>
    </w:p>
    <w:p w14:paraId="19000000">
      <w:pPr>
        <w:ind w:right="254"/>
        <w:jc w:val="both"/>
      </w:pPr>
      <w:r>
        <w:rPr>
          <w:sz w:val="28"/>
        </w:rPr>
        <w:t xml:space="preserve">Собрания депутатов </w:t>
      </w:r>
    </w:p>
    <w:p w14:paraId="1A000000">
      <w:pPr>
        <w:ind/>
        <w:jc w:val="both"/>
      </w:pPr>
      <w:r>
        <w:rPr>
          <w:sz w:val="28"/>
        </w:rPr>
        <w:t>Синявского сельского поселения</w:t>
      </w:r>
      <w:r>
        <w:t xml:space="preserve">   </w:t>
      </w:r>
      <w:r>
        <w:t xml:space="preserve">                                                             </w:t>
      </w:r>
      <w:r>
        <w:rPr>
          <w:sz w:val="28"/>
        </w:rPr>
        <w:t xml:space="preserve">   А.Е. Барнагян </w:t>
      </w:r>
      <w:r>
        <w:rPr>
          <w:sz w:val="16"/>
        </w:rPr>
        <w:t xml:space="preserve">           </w:t>
      </w:r>
    </w:p>
    <w:p w14:paraId="1B000000">
      <w:pPr>
        <w:ind/>
        <w:jc w:val="both"/>
      </w:pPr>
    </w:p>
    <w:p w14:paraId="1C000000">
      <w:pPr>
        <w:ind/>
        <w:jc w:val="both"/>
      </w:pPr>
      <w:r>
        <w:rPr>
          <w:sz w:val="28"/>
        </w:rPr>
        <w:t>село Синявское</w:t>
      </w:r>
    </w:p>
    <w:p w14:paraId="1D000000">
      <w:r>
        <w:rPr>
          <w:sz w:val="28"/>
        </w:rPr>
        <w:t xml:space="preserve">15 февраля </w:t>
      </w:r>
      <w:r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14:paraId="1E000000">
      <w:r>
        <w:rPr>
          <w:sz w:val="28"/>
        </w:rPr>
        <w:t>№</w:t>
      </w:r>
      <w:r>
        <w:rPr>
          <w:sz w:val="28"/>
        </w:rPr>
        <w:t xml:space="preserve"> 91</w:t>
      </w:r>
    </w:p>
    <w:p w14:paraId="1F000000">
      <w:pPr>
        <w:ind/>
        <w:jc w:val="center"/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</w:p>
    <w:p w14:paraId="21000000">
      <w:pPr>
        <w:rPr>
          <w:b w:val="1"/>
          <w:sz w:val="28"/>
        </w:rPr>
      </w:pPr>
    </w:p>
    <w:sectPr>
      <w:pgSz w:h="16838" w:orient="portrait" w:w="11906"/>
      <w:pgMar w:bottom="567" w:footer="720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8Num1z7"/>
    <w:link w:val="Style_5_ch"/>
  </w:style>
  <w:style w:styleId="Style_5_ch" w:type="character">
    <w:name w:val="WW8Num1z7"/>
    <w:link w:val="Style_5"/>
  </w:style>
  <w:style w:styleId="Style_6" w:type="paragraph">
    <w:name w:val="caption"/>
    <w:basedOn w:val="Style_3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caption"/>
    <w:basedOn w:val="Style_3_ch"/>
    <w:link w:val="Style_6"/>
    <w:rPr>
      <w:i w:val="1"/>
      <w:sz w:val="24"/>
    </w:rPr>
  </w:style>
  <w:style w:styleId="Style_7" w:type="paragraph">
    <w:name w:val="Указатель1"/>
    <w:basedOn w:val="Style_3"/>
    <w:link w:val="Style_7_ch"/>
  </w:style>
  <w:style w:styleId="Style_7_ch" w:type="character">
    <w:name w:val="Указатель1"/>
    <w:basedOn w:val="Style_3_ch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WW8Num1z5"/>
    <w:link w:val="Style_12_ch"/>
  </w:style>
  <w:style w:styleId="Style_12_ch" w:type="character">
    <w:name w:val="WW8Num1z5"/>
    <w:link w:val="Style_12"/>
  </w:style>
  <w:style w:styleId="Style_13" w:type="paragraph">
    <w:name w:val="List"/>
    <w:basedOn w:val="Style_14"/>
    <w:link w:val="Style_13_ch"/>
  </w:style>
  <w:style w:styleId="Style_13_ch" w:type="character">
    <w:name w:val="List"/>
    <w:basedOn w:val="Style_14_ch"/>
    <w:link w:val="Style_13"/>
  </w:style>
  <w:style w:styleId="Style_15" w:type="paragraph">
    <w:name w:val="WW8Num1z3"/>
    <w:link w:val="Style_15_ch"/>
  </w:style>
  <w:style w:styleId="Style_15_ch" w:type="character">
    <w:name w:val="WW8Num1z3"/>
    <w:link w:val="Style_15"/>
  </w:style>
  <w:style w:styleId="Style_16" w:type="paragraph">
    <w:name w:val="WW8Num1z2"/>
    <w:link w:val="Style_16_ch"/>
  </w:style>
  <w:style w:styleId="Style_16_ch" w:type="character">
    <w:name w:val="WW8Num1z2"/>
    <w:link w:val="Style_16"/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" w:type="paragraph">
    <w:name w:val="Заголовок"/>
    <w:basedOn w:val="Style_3"/>
    <w:next w:val="Style_14"/>
    <w:link w:val="Style_1_ch"/>
    <w:pPr>
      <w:ind/>
      <w:jc w:val="center"/>
    </w:pPr>
    <w:rPr>
      <w:sz w:val="28"/>
    </w:rPr>
  </w:style>
  <w:style w:styleId="Style_1_ch" w:type="character">
    <w:name w:val="Заголовок"/>
    <w:basedOn w:val="Style_3_ch"/>
    <w:link w:val="Style_1"/>
    <w:rPr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_ch" w:type="character">
    <w:name w:val="heading 1"/>
    <w:basedOn w:val="Style_3_ch"/>
    <w:link w:val="Style_2"/>
    <w:rPr>
      <w:rFonts w:ascii="Arial" w:hAnsi="Arial"/>
      <w:b w:val="1"/>
      <w:color w:val="26282F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Normal (Web)"/>
    <w:basedOn w:val="Style_3"/>
    <w:link w:val="Style_25_ch"/>
    <w:pPr>
      <w:spacing w:after="280" w:before="280"/>
      <w:ind/>
    </w:pPr>
  </w:style>
  <w:style w:styleId="Style_25_ch" w:type="character">
    <w:name w:val="Normal (Web)"/>
    <w:basedOn w:val="Style_3_ch"/>
    <w:link w:val="Style_25"/>
  </w:style>
  <w:style w:styleId="Style_26" w:type="paragraph">
    <w:name w:val="toc 1"/>
    <w:next w:val="Style_3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14" w:type="paragraph">
    <w:name w:val="Body Text"/>
    <w:basedOn w:val="Style_3"/>
    <w:link w:val="Style_14_ch"/>
    <w:pPr>
      <w:spacing w:after="140" w:before="0" w:line="276" w:lineRule="auto"/>
      <w:ind/>
    </w:pPr>
  </w:style>
  <w:style w:styleId="Style_14_ch" w:type="character">
    <w:name w:val="Body Text"/>
    <w:basedOn w:val="Style_3_ch"/>
    <w:link w:val="Style_14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WW8Num1z6"/>
    <w:link w:val="Style_28_ch"/>
  </w:style>
  <w:style w:styleId="Style_28_ch" w:type="character">
    <w:name w:val="WW8Num1z6"/>
    <w:link w:val="Style_28"/>
  </w:style>
  <w:style w:styleId="Style_29" w:type="paragraph">
    <w:name w:val="toc 9"/>
    <w:next w:val="Style_3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WW8Num1z1"/>
    <w:link w:val="Style_31_ch"/>
  </w:style>
  <w:style w:styleId="Style_31_ch" w:type="character">
    <w:name w:val="WW8Num1z1"/>
    <w:link w:val="Style_31"/>
  </w:style>
  <w:style w:styleId="Style_32" w:type="paragraph">
    <w:name w:val="WW8Num1z8"/>
    <w:link w:val="Style_32_ch"/>
  </w:style>
  <w:style w:styleId="Style_32_ch" w:type="character">
    <w:name w:val="WW8Num1z8"/>
    <w:link w:val="Style_32"/>
  </w:style>
  <w:style w:styleId="Style_33" w:type="paragraph">
    <w:name w:val="toc 5"/>
    <w:next w:val="Style_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3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2024-02-15T08:32:29Z</dcterms:modified>
</cp:coreProperties>
</file>