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6C" w:rsidRPr="00B44F6C" w:rsidRDefault="00B44F6C" w:rsidP="00B4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F6C">
        <w:rPr>
          <w:rFonts w:ascii="Times New Roman" w:hAnsi="Times New Roman" w:cs="Times New Roman"/>
          <w:b/>
          <w:sz w:val="36"/>
          <w:szCs w:val="36"/>
        </w:rPr>
        <w:t>Положение конкурса «</w:t>
      </w:r>
      <w:r w:rsidRPr="00B44F6C">
        <w:rPr>
          <w:rFonts w:ascii="Times New Roman" w:hAnsi="Times New Roman" w:cs="Times New Roman"/>
          <w:b/>
          <w:sz w:val="36"/>
          <w:szCs w:val="36"/>
        </w:rPr>
        <w:t>Дом образцового содержания»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6067CE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и порядок проведения конкурса «Дом образцового содержания» (далее – Конкурс).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>1.2.</w:t>
      </w:r>
      <w:bookmarkStart w:id="0" w:name="_GoBack"/>
      <w:bookmarkEnd w:id="0"/>
      <w:r w:rsidRPr="00B44F6C">
        <w:rPr>
          <w:rFonts w:ascii="Times New Roman" w:hAnsi="Times New Roman" w:cs="Times New Roman"/>
          <w:sz w:val="28"/>
          <w:szCs w:val="28"/>
        </w:rPr>
        <w:t xml:space="preserve"> Конкурс проводится ежегодно.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1.3. Организатором проведения конкурса является </w:t>
      </w:r>
      <w:r w:rsidRPr="00B44F6C">
        <w:rPr>
          <w:rFonts w:ascii="Times New Roman" w:hAnsi="Times New Roman" w:cs="Times New Roman"/>
          <w:sz w:val="28"/>
          <w:szCs w:val="28"/>
        </w:rPr>
        <w:t>Администрация Синявского сельского поселения</w:t>
      </w:r>
      <w:r w:rsidRPr="00B44F6C">
        <w:rPr>
          <w:rFonts w:ascii="Times New Roman" w:hAnsi="Times New Roman" w:cs="Times New Roman"/>
          <w:sz w:val="28"/>
          <w:szCs w:val="28"/>
        </w:rPr>
        <w:t xml:space="preserve"> (далее - организатор конкурса).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2. Цели и задачи конкурса </w:t>
      </w:r>
    </w:p>
    <w:p w:rsidR="006067CE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</w:t>
      </w:r>
      <w:r w:rsidRPr="00B44F6C">
        <w:rPr>
          <w:rFonts w:ascii="Times New Roman" w:hAnsi="Times New Roman" w:cs="Times New Roman"/>
          <w:sz w:val="28"/>
          <w:szCs w:val="28"/>
        </w:rPr>
        <w:t>повышения активности граждан в ух</w:t>
      </w:r>
      <w:r w:rsidR="006067CE">
        <w:rPr>
          <w:rFonts w:ascii="Times New Roman" w:hAnsi="Times New Roman" w:cs="Times New Roman"/>
          <w:sz w:val="28"/>
          <w:szCs w:val="28"/>
        </w:rPr>
        <w:t>оде за придомовыми территориями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2.2. Задачами конкурса являются: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2.2.1. поддержка инициативы жителей в улучшении благоустройства и содержания в образцовой санитарной чистоте </w:t>
      </w:r>
      <w:r w:rsidRPr="00B44F6C">
        <w:rPr>
          <w:rFonts w:ascii="Times New Roman" w:hAnsi="Times New Roman" w:cs="Times New Roman"/>
          <w:sz w:val="28"/>
          <w:szCs w:val="28"/>
        </w:rPr>
        <w:t>домов, п</w:t>
      </w:r>
      <w:r w:rsidRPr="00B44F6C">
        <w:rPr>
          <w:rFonts w:ascii="Times New Roman" w:hAnsi="Times New Roman" w:cs="Times New Roman"/>
          <w:sz w:val="28"/>
          <w:szCs w:val="28"/>
        </w:rPr>
        <w:t xml:space="preserve"> придомовой территории.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2.2.2. развитие и стимулирование социальной активности населения в осуществлении собственных инициатив, направленных на создание комфортабельных условий проживания населения в домах;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>2.2.3. развитие инициатив граждан в повышении уровня и культуры проживания.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3. Условия конкурса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собственники </w:t>
      </w:r>
      <w:r w:rsidRPr="00B44F6C">
        <w:rPr>
          <w:rFonts w:ascii="Times New Roman" w:hAnsi="Times New Roman" w:cs="Times New Roman"/>
          <w:sz w:val="28"/>
          <w:szCs w:val="28"/>
        </w:rPr>
        <w:t>домовладений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3.2. Конкурс проводится </w:t>
      </w:r>
      <w:r w:rsidRPr="00B44F6C">
        <w:rPr>
          <w:rFonts w:ascii="Times New Roman" w:hAnsi="Times New Roman" w:cs="Times New Roman"/>
          <w:sz w:val="28"/>
          <w:szCs w:val="28"/>
        </w:rPr>
        <w:t>с 1августа 2022 года по 25 августа 2022 года.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>4. Порядок подачи заявок на участие в конкурсе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4.1. Заявка на участие в конкурсе (далее - заявка), составленная по установленной форме (приложение 1 к настоящему Положению), должна содержать: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4.1.1. место расположения конкурсного участка (адрес дома);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4.1.2. сведения о заявителе;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. 4.2. Заявка подается в </w:t>
      </w:r>
      <w:r w:rsidRPr="00B44F6C">
        <w:rPr>
          <w:rFonts w:ascii="Times New Roman" w:hAnsi="Times New Roman" w:cs="Times New Roman"/>
          <w:sz w:val="28"/>
          <w:szCs w:val="28"/>
        </w:rPr>
        <w:t xml:space="preserve">Администрацию Синявского сельского </w:t>
      </w:r>
      <w:proofErr w:type="gramStart"/>
      <w:r w:rsidRPr="00B44F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44F6C">
        <w:rPr>
          <w:rFonts w:ascii="Times New Roman" w:hAnsi="Times New Roman" w:cs="Times New Roman"/>
          <w:sz w:val="28"/>
          <w:szCs w:val="28"/>
        </w:rPr>
        <w:t xml:space="preserve"> адресу</w:t>
      </w:r>
      <w:proofErr w:type="gramEnd"/>
      <w:r w:rsidRPr="00B44F6C">
        <w:rPr>
          <w:rFonts w:ascii="Times New Roman" w:hAnsi="Times New Roman" w:cs="Times New Roman"/>
          <w:sz w:val="28"/>
          <w:szCs w:val="28"/>
        </w:rPr>
        <w:t xml:space="preserve">: </w:t>
      </w:r>
      <w:r w:rsidRPr="00B44F6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B44F6C">
        <w:rPr>
          <w:rFonts w:ascii="Times New Roman" w:hAnsi="Times New Roman" w:cs="Times New Roman"/>
          <w:sz w:val="28"/>
          <w:szCs w:val="28"/>
        </w:rPr>
        <w:t>Синявское</w:t>
      </w:r>
      <w:proofErr w:type="spellEnd"/>
      <w:r w:rsidRPr="00B44F6C"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B44F6C">
        <w:rPr>
          <w:rFonts w:ascii="Times New Roman" w:hAnsi="Times New Roman" w:cs="Times New Roman"/>
          <w:sz w:val="28"/>
          <w:szCs w:val="28"/>
        </w:rPr>
        <w:t>Ленина 251</w:t>
      </w:r>
      <w:r w:rsidR="005018CA">
        <w:rPr>
          <w:rFonts w:ascii="Times New Roman" w:hAnsi="Times New Roman" w:cs="Times New Roman"/>
          <w:sz w:val="28"/>
          <w:szCs w:val="28"/>
        </w:rPr>
        <w:t>,</w:t>
      </w:r>
      <w:r w:rsidRPr="00B44F6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5018CA">
        <w:rPr>
          <w:rFonts w:ascii="Times New Roman" w:hAnsi="Times New Roman" w:cs="Times New Roman"/>
          <w:sz w:val="28"/>
          <w:szCs w:val="28"/>
        </w:rPr>
        <w:t>:</w:t>
      </w:r>
      <w:r w:rsidRPr="00B44F6C">
        <w:rPr>
          <w:rFonts w:ascii="Times New Roman" w:hAnsi="Times New Roman" w:cs="Times New Roman"/>
          <w:sz w:val="28"/>
          <w:szCs w:val="28"/>
        </w:rPr>
        <w:t xml:space="preserve"> </w:t>
      </w:r>
      <w:r w:rsidRPr="00B44F6C">
        <w:rPr>
          <w:rFonts w:ascii="Times New Roman" w:hAnsi="Times New Roman" w:cs="Times New Roman"/>
          <w:sz w:val="28"/>
          <w:szCs w:val="28"/>
        </w:rPr>
        <w:t>2-65-35</w:t>
      </w:r>
      <w:r w:rsidRPr="00B44F6C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3.2.1 настоящего Положения.</w:t>
      </w:r>
    </w:p>
    <w:p w:rsidR="005018CA" w:rsidRDefault="005018CA">
      <w:pPr>
        <w:rPr>
          <w:rFonts w:ascii="Times New Roman" w:hAnsi="Times New Roman" w:cs="Times New Roman"/>
          <w:sz w:val="28"/>
          <w:szCs w:val="28"/>
        </w:rPr>
      </w:pP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lastRenderedPageBreak/>
        <w:t xml:space="preserve"> 5. Конкурсная комиссия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5.1. Для организации и проведения конкурса, подведения его итогов и определения победителя создается конкурсная комиссия по проведению конкурса «Дом образцового содержания» (далее - комиссия).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5.2. Состав комиссии утверждается распоряжением </w:t>
      </w:r>
      <w:r w:rsidRPr="00B44F6C">
        <w:rPr>
          <w:rFonts w:ascii="Times New Roman" w:hAnsi="Times New Roman" w:cs="Times New Roman"/>
          <w:sz w:val="28"/>
          <w:szCs w:val="28"/>
        </w:rPr>
        <w:t>Главы Администрации Синявского с-п</w:t>
      </w:r>
      <w:r w:rsidRPr="00B44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>5.3. Комиссия формируется из представителей</w:t>
      </w:r>
      <w:r w:rsidR="006067CE">
        <w:rPr>
          <w:rFonts w:ascii="Times New Roman" w:hAnsi="Times New Roman" w:cs="Times New Roman"/>
          <w:sz w:val="28"/>
          <w:szCs w:val="28"/>
        </w:rPr>
        <w:t xml:space="preserve"> общественности, сотрудников ад</w:t>
      </w:r>
      <w:r w:rsidRPr="00B44F6C">
        <w:rPr>
          <w:rFonts w:ascii="Times New Roman" w:hAnsi="Times New Roman" w:cs="Times New Roman"/>
          <w:sz w:val="28"/>
          <w:szCs w:val="28"/>
        </w:rPr>
        <w:t>министрации</w:t>
      </w:r>
      <w:r w:rsidRPr="00B44F6C">
        <w:rPr>
          <w:rFonts w:ascii="Times New Roman" w:hAnsi="Times New Roman" w:cs="Times New Roman"/>
          <w:sz w:val="28"/>
          <w:szCs w:val="28"/>
        </w:rPr>
        <w:t xml:space="preserve">. В состав комиссии могут быть включены иные лица.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5.4. Комиссия: </w:t>
      </w:r>
    </w:p>
    <w:p w:rsidR="006067CE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>5.4.1. рассматривает представленные заявки, предусмотренные разделом 4 настоящего Положения;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5.4.2. составляет график посещения конкурсных участков;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5.4.3. подводит итоги и определяет победителей.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5.5. Заседание комиссии считается правомочным, если на нем присутствует не менее половины членов комиссии.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6. Подведение итогов конкурса и награждение победителей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6.1. Решение комиссии оформляется протоколом и подписывается председателем комиссии. Определение победителя осуществляется на основании решения комиссии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6.2. Каждый член комиссии оценивает конкурсные участки на основании критериев и показателей, указанных в приложении к 2 настоящему Положению. Сумма оценок по каждому критерию составляет общую оценку конкурсного участка, заявленного для участия в конкурсе, членом конкурсной комиссии. Итоговая оценка определяется как средняя арифметическая величина общих оценок конкурсного участка, заявленного для участия в конкурсе, выставленных членами комиссии. По итогам выставленных оценок составляется рейтинговая таблица участников конкурса и участков, заявленных для участия в конкурсе. Победителем становится конкурсный участок набравший большее количество баллов.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>6.3. По итогам конкурса победителю выдается информационная табличка</w:t>
      </w:r>
      <w:r w:rsidRPr="00B44F6C">
        <w:rPr>
          <w:rFonts w:ascii="Times New Roman" w:hAnsi="Times New Roman" w:cs="Times New Roman"/>
          <w:sz w:val="28"/>
          <w:szCs w:val="28"/>
        </w:rPr>
        <w:t xml:space="preserve"> «Дом образцового состояния».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</w:p>
    <w:p w:rsidR="00B44F6C" w:rsidRPr="006067CE" w:rsidRDefault="00B44F6C">
      <w:pPr>
        <w:rPr>
          <w:rFonts w:ascii="Times New Roman" w:hAnsi="Times New Roman" w:cs="Times New Roman"/>
          <w:b/>
          <w:sz w:val="28"/>
          <w:szCs w:val="28"/>
        </w:rPr>
      </w:pPr>
      <w:r w:rsidRPr="006067CE">
        <w:rPr>
          <w:rFonts w:ascii="Times New Roman" w:hAnsi="Times New Roman" w:cs="Times New Roman"/>
          <w:b/>
          <w:sz w:val="28"/>
          <w:szCs w:val="28"/>
        </w:rPr>
        <w:t>Форма заявки: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2. Сведения о заявителе: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 ФИО заявителя ______________________________________________________________________________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>Адрес места жительства, номер контактного телефона: __________________________________________________</w:t>
      </w:r>
      <w:r w:rsidRPr="00B44F6C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  <w:r w:rsidRPr="00B44F6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</w:p>
    <w:p w:rsidR="00B44F6C" w:rsidRPr="00B44F6C" w:rsidRDefault="00B44F6C">
      <w:pPr>
        <w:rPr>
          <w:rFonts w:ascii="Times New Roman" w:hAnsi="Times New Roman" w:cs="Times New Roman"/>
          <w:sz w:val="28"/>
          <w:szCs w:val="28"/>
        </w:rPr>
      </w:pPr>
    </w:p>
    <w:p w:rsidR="00EF302D" w:rsidRDefault="00B44F6C">
      <w:r w:rsidRPr="00B44F6C">
        <w:rPr>
          <w:rFonts w:ascii="Times New Roman" w:hAnsi="Times New Roman" w:cs="Times New Roman"/>
          <w:sz w:val="28"/>
          <w:szCs w:val="28"/>
        </w:rPr>
        <w:t>Дата: _________________________ года Подпись_________________</w:t>
      </w:r>
      <w:r>
        <w:t xml:space="preserve">_ </w:t>
      </w:r>
    </w:p>
    <w:sectPr w:rsidR="00EF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96"/>
    <w:rsid w:val="005018CA"/>
    <w:rsid w:val="006067CE"/>
    <w:rsid w:val="00B44F6C"/>
    <w:rsid w:val="00D91196"/>
    <w:rsid w:val="00E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CE058-049B-43AD-AE33-280C6777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Дудник</dc:creator>
  <cp:keywords/>
  <dc:description/>
  <cp:lastModifiedBy>Елена Дудник</cp:lastModifiedBy>
  <cp:revision>3</cp:revision>
  <dcterms:created xsi:type="dcterms:W3CDTF">2022-08-11T10:25:00Z</dcterms:created>
  <dcterms:modified xsi:type="dcterms:W3CDTF">2022-08-11T10:36:00Z</dcterms:modified>
</cp:coreProperties>
</file>