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</w:pPr>
      <w:r>
        <w:rPr>
          <w:sz w:val="32"/>
        </w:rPr>
        <w:t xml:space="preserve">                                                                                                  </w:t>
      </w:r>
    </w:p>
    <w:p w14:paraId="02000000">
      <w:pPr>
        <w:pStyle w:val="Style_1"/>
      </w:pPr>
    </w:p>
    <w:p w14:paraId="03000000">
      <w:pPr>
        <w:pStyle w:val="Style_1"/>
      </w:pPr>
      <w:r>
        <w:drawing>
          <wp:inline>
            <wp:extent cx="716915" cy="94551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716915" cy="945514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04000000">
      <w:pPr>
        <w:pStyle w:val="Style_1"/>
      </w:pPr>
      <w:r>
        <w:rPr>
          <w:sz w:val="32"/>
        </w:rPr>
        <w:t>АДМИНИСТРАЦИЯ</w:t>
      </w:r>
    </w:p>
    <w:p w14:paraId="05000000">
      <w:pPr>
        <w:pStyle w:val="Style_2"/>
        <w:rPr>
          <w:sz w:val="32"/>
        </w:rPr>
      </w:pPr>
      <w:r>
        <w:rPr>
          <w:sz w:val="32"/>
        </w:rPr>
        <w:t xml:space="preserve">                     </w:t>
      </w:r>
      <w:r>
        <w:rPr>
          <w:sz w:val="32"/>
        </w:rPr>
        <w:t>СИНЯВСКОГО СЕЛЬСКОГО ПОСЕЛЕНИЯ</w:t>
      </w:r>
    </w:p>
    <w:p w14:paraId="06000000">
      <w:pPr>
        <w:pStyle w:val="Style_3"/>
        <w:numPr>
          <w:ilvl w:val="0"/>
          <w:numId w:val="1"/>
        </w:numPr>
        <w:rPr>
          <w:sz w:val="32"/>
        </w:rPr>
      </w:pPr>
      <w:r>
        <w:rPr>
          <w:sz w:val="32"/>
        </w:rPr>
        <w:t>ПОСТАНОВЛЕНИЕ</w:t>
      </w:r>
    </w:p>
    <w:p w14:paraId="07000000">
      <w:pPr>
        <w:pStyle w:val="Style_2"/>
        <w:ind/>
        <w:jc w:val="center"/>
      </w:pPr>
      <w:r>
        <w:t>с.Синявское</w:t>
      </w:r>
    </w:p>
    <w:p w14:paraId="08000000">
      <w:pPr>
        <w:pStyle w:val="Style_2"/>
        <w:ind/>
        <w:jc w:val="center"/>
      </w:pPr>
    </w:p>
    <w:p w14:paraId="09000000">
      <w:pPr>
        <w:pStyle w:val="Style_2"/>
      </w:pPr>
      <w:r>
        <w:t>«25</w:t>
      </w:r>
      <w:r>
        <w:rPr>
          <w:u w:val="none"/>
        </w:rPr>
        <w:t xml:space="preserve">» ноября </w:t>
      </w:r>
      <w:r>
        <w:t xml:space="preserve">2022 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№ 97</w:t>
      </w:r>
    </w:p>
    <w:p w14:paraId="0A000000">
      <w:pPr>
        <w:pStyle w:val="Style_2"/>
        <w:ind/>
        <w:jc w:val="center"/>
      </w:pPr>
    </w:p>
    <w:p w14:paraId="0B000000">
      <w:pPr>
        <w:pStyle w:val="Style_2"/>
        <w:ind w:firstLine="0" w:left="0" w:right="3544"/>
        <w:jc w:val="both"/>
      </w:pPr>
      <w:r>
        <w:rPr>
          <w:b w:val="1"/>
          <w:sz w:val="24"/>
        </w:rPr>
        <w:t xml:space="preserve">«Об утверждении схемы размещения </w:t>
      </w:r>
    </w:p>
    <w:p w14:paraId="0C000000">
      <w:pPr>
        <w:pStyle w:val="Style_2"/>
        <w:ind w:firstLine="0" w:left="0" w:right="3544"/>
        <w:jc w:val="both"/>
        <w:rPr>
          <w:b w:val="1"/>
          <w:sz w:val="24"/>
        </w:rPr>
      </w:pPr>
      <w:r>
        <w:rPr>
          <w:b w:val="1"/>
          <w:sz w:val="24"/>
        </w:rPr>
        <w:t>гаражей, являющихся некапитальными сооружениями,</w:t>
      </w:r>
    </w:p>
    <w:p w14:paraId="0D000000">
      <w:pPr>
        <w:pStyle w:val="Style_2"/>
        <w:ind w:firstLine="0" w:left="0" w:right="3544"/>
        <w:jc w:val="both"/>
        <w:rPr>
          <w:b w:val="1"/>
          <w:sz w:val="24"/>
        </w:rPr>
      </w:pPr>
      <w:r>
        <w:rPr>
          <w:b w:val="1"/>
          <w:sz w:val="24"/>
        </w:rPr>
        <w:t>либо стоянок технических или других средств</w:t>
      </w:r>
    </w:p>
    <w:p w14:paraId="0E000000">
      <w:pPr>
        <w:pStyle w:val="Style_2"/>
        <w:ind w:firstLine="0" w:left="0" w:right="3544"/>
        <w:jc w:val="both"/>
      </w:pPr>
      <w:bookmarkStart w:id="1" w:name="__DdeLink__6362_1328359779"/>
      <w:r>
        <w:rPr>
          <w:b w:val="1"/>
          <w:sz w:val="24"/>
        </w:rPr>
        <w:t>передвижения инвалидов вблизи их места жительства</w:t>
      </w:r>
      <w:bookmarkEnd w:id="1"/>
      <w:r>
        <w:rPr>
          <w:b w:val="1"/>
          <w:sz w:val="24"/>
        </w:rPr>
        <w:t xml:space="preserve"> »</w:t>
      </w:r>
    </w:p>
    <w:p w14:paraId="0F000000">
      <w:pPr>
        <w:pStyle w:val="Style_2"/>
        <w:ind w:firstLine="0" w:left="0" w:right="3775"/>
        <w:jc w:val="both"/>
        <w:rPr>
          <w:b w:val="1"/>
          <w:sz w:val="24"/>
        </w:rPr>
      </w:pPr>
    </w:p>
    <w:p w14:paraId="10000000">
      <w:pPr>
        <w:pStyle w:val="Style_2"/>
        <w:tabs>
          <w:tab w:leader="none" w:pos="0" w:val="left"/>
          <w:tab w:leader="none" w:pos="708" w:val="clear"/>
          <w:tab w:leader="none" w:pos="9360" w:val="left"/>
        </w:tabs>
        <w:ind w:firstLine="0" w:left="0" w:right="-5"/>
        <w:jc w:val="both"/>
      </w:pPr>
      <w:r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>В соответствии с ЗК РФ № 136-ФЗ от 25.10.2001 г.,   Федерального закона от 05.04.2021 г. № 79-ФЗ «О внесении  изменений в отдельные законодательные акты Российской Федерации», Областным законом от 29.07.2021 № 502-ЗС «О некоторых вопросах , связанных с оформлением в упрощенном порядке прав граждан на гаражи и расположенные под ними земельные участки»</w:t>
      </w:r>
      <w:r>
        <w:rPr>
          <w:rFonts w:ascii="Tinos" w:hAnsi="Tinos"/>
          <w:caps w:val="0"/>
          <w:smallCaps w:val="0"/>
          <w:color w:val="000000"/>
          <w:spacing w:val="0"/>
          <w:sz w:val="24"/>
        </w:rPr>
        <w:t>, Постановлением Правительства Ростовской области «</w:t>
      </w:r>
      <w:r>
        <w:rPr>
          <w:rFonts w:ascii="Tinos" w:hAnsi="Tinos"/>
          <w:b w:val="0"/>
          <w:i w:val="0"/>
          <w:caps w:val="0"/>
          <w:smallCaps w:val="0"/>
          <w:color w:val="000000"/>
          <w:spacing w:val="0"/>
          <w:sz w:val="24"/>
        </w:rPr>
        <w:t>О порядке утверждения органами местного самоуправления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жительства», в целях упорядочивания размещения гаражей , являющихся некапитальными сооружениями</w:t>
      </w:r>
      <w:r>
        <w:rPr>
          <w:color w:val="000000"/>
          <w:sz w:val="24"/>
        </w:rPr>
        <w:t>, на землях или земельных участках , находящихся на территории Синявского сельского поселения,руководствуясь ст.33 Устава в МО «Синявское сельское поселение», Администрация Синявского сельского поселения постановляет:</w:t>
      </w:r>
    </w:p>
    <w:p w14:paraId="11000000">
      <w:pPr>
        <w:pStyle w:val="Style_2"/>
        <w:tabs>
          <w:tab w:leader="none" w:pos="0" w:val="left"/>
          <w:tab w:leader="none" w:pos="708" w:val="clear"/>
          <w:tab w:leader="none" w:pos="9360" w:val="left"/>
        </w:tabs>
        <w:ind w:firstLine="0" w:left="142" w:right="-5"/>
        <w:jc w:val="both"/>
      </w:pPr>
      <w:r>
        <w:rPr>
          <w:sz w:val="24"/>
        </w:rPr>
        <w:t xml:space="preserve">                                </w:t>
      </w:r>
    </w:p>
    <w:p w14:paraId="12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  <w:r>
        <w:rPr>
          <w:sz w:val="24"/>
        </w:rPr>
        <w:t>1.Утвердить схему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жительства, согласно приложению № 1</w:t>
      </w:r>
    </w:p>
    <w:p w14:paraId="13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color w:val="FF0000"/>
          <w:sz w:val="24"/>
        </w:rPr>
      </w:pPr>
    </w:p>
    <w:p w14:paraId="14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  <w:r>
        <w:rPr>
          <w:sz w:val="24"/>
        </w:rPr>
        <w:t>2. Контроль за исполнением настоящего постановления оставляю за собой.</w:t>
      </w:r>
    </w:p>
    <w:p w14:paraId="15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</w:p>
    <w:p w14:paraId="16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  <w:r>
        <w:rPr>
          <w:sz w:val="24"/>
        </w:rPr>
        <w:t>3. Постановление вступает в силу со дня его подписания</w:t>
      </w:r>
    </w:p>
    <w:p w14:paraId="17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</w:p>
    <w:p w14:paraId="18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</w:p>
    <w:p w14:paraId="19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</w:p>
    <w:p w14:paraId="1A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sz w:val="24"/>
        </w:rPr>
      </w:pPr>
    </w:p>
    <w:p w14:paraId="1B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b w:val="1"/>
          <w:sz w:val="24"/>
        </w:rPr>
      </w:pPr>
      <w:r>
        <w:rPr>
          <w:b w:val="1"/>
          <w:sz w:val="24"/>
        </w:rPr>
        <w:t>Глава Администрации Синявского</w:t>
      </w:r>
    </w:p>
    <w:p w14:paraId="1C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                                                                                          С.А.Шведов</w:t>
      </w:r>
    </w:p>
    <w:p w14:paraId="1D000000">
      <w:pPr>
        <w:pStyle w:val="Style_2"/>
        <w:tabs>
          <w:tab w:leader="none" w:pos="708" w:val="clear"/>
          <w:tab w:leader="none" w:pos="9360" w:val="left"/>
        </w:tabs>
        <w:ind w:firstLine="0" w:left="0" w:right="-5"/>
        <w:jc w:val="both"/>
        <w:rPr>
          <w:b w:val="1"/>
          <w:sz w:val="24"/>
        </w:rPr>
      </w:pPr>
    </w:p>
    <w:p w14:paraId="1E000000">
      <w:pPr>
        <w:pStyle w:val="Style_1"/>
      </w:pPr>
      <w:r>
        <w:t xml:space="preserve"> </w:t>
      </w:r>
    </w:p>
    <w:sectPr>
      <w:type w:val="nextPage"/>
      <w:pgSz w:h="16838" w:w="11906"/>
      <w:pgMar w:bottom="1142" w:footer="0" w:gutter="0" w:header="0" w:left="1323" w:right="850" w:top="423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abstractNum w:abstractNumId="1">
    <w:lvl w:ilvl="0">
      <w:start w:val="1"/>
      <w:numFmt w:val="decimal"/>
      <w:pStyle w:val="Style_3"/>
      <w:lvlText w:val=""/>
      <w:lvlJc w:val="left"/>
      <w:pPr>
        <w:ind w:firstLine="0" w:left="0"/>
      </w:pPr>
    </w:lvl>
    <w:lvl w:ilvl="1">
      <w:start w:val="1"/>
      <w:numFmt w:val="decimal"/>
      <w:lvlText w:val=""/>
      <w:lvlJc w:val="left"/>
      <w:pPr>
        <w:ind w:firstLine="0" w:left="0"/>
      </w:pPr>
    </w:lvl>
    <w:lvl w:ilvl="2">
      <w:start w:val="1"/>
      <w:numFmt w:val="decimal"/>
      <w:lvlText w:val=""/>
      <w:lvlJc w:val="left"/>
      <w:pPr>
        <w:ind w:firstLine="0" w:left="0"/>
      </w:pPr>
    </w:lvl>
    <w:lvl w:ilvl="3">
      <w:start w:val="1"/>
      <w:numFmt w:val="decimal"/>
      <w:lvlText w:val=""/>
      <w:lvlJc w:val="left"/>
      <w:pPr>
        <w:ind w:firstLine="0" w:left="0"/>
      </w:pPr>
    </w:lvl>
    <w:lvl w:ilvl="4">
      <w:start w:val="1"/>
      <w:numFmt w:val="decimal"/>
      <w:lvlText w:val=""/>
      <w:lvlJc w:val="left"/>
      <w:pPr>
        <w:ind w:firstLine="0" w:left="0"/>
      </w:pPr>
    </w:lvl>
    <w:lvl w:ilvl="5">
      <w:start w:val="1"/>
      <w:numFmt w:val="decimal"/>
      <w:lvlText w:val=""/>
      <w:lvlJc w:val="left"/>
      <w:pPr>
        <w:ind w:firstLine="0" w:left="0"/>
      </w:pPr>
    </w:lvl>
    <w:lvl w:ilvl="6">
      <w:start w:val="1"/>
      <w:numFmt w:val="decimal"/>
      <w:lvlText w:val=""/>
      <w:lvlJc w:val="left"/>
      <w:pPr>
        <w:ind w:firstLine="0" w:left="0"/>
      </w:pPr>
    </w:lvl>
    <w:lvl w:ilvl="7">
      <w:start w:val="1"/>
      <w:numFmt w:val="decimal"/>
      <w:lvlText w:val=""/>
      <w:lvlJc w:val="left"/>
      <w:pPr>
        <w:ind w:firstLine="0" w:left="0"/>
      </w:pPr>
    </w:lvl>
    <w:lvl w:ilvl="8">
      <w:start w:val="1"/>
      <w:numFmt w:val="decimal"/>
      <w:lvlText w:val=""/>
      <w:lvlJc w:val="left"/>
      <w:pPr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pacing w:val="0"/>
      <w:sz w:val="28"/>
    </w:rPr>
  </w:style>
  <w:style w:styleId="Style_4" w:type="paragraph">
    <w:name w:val="toc 2"/>
    <w:next w:val="Style_2"/>
    <w:link w:val="Style_4_ch"/>
    <w:uiPriority w:val="39"/>
    <w:pPr>
      <w:widowControl w:val="1"/>
      <w:spacing w:after="0" w:before="0" w:line="240" w:lineRule="auto"/>
      <w:ind w:firstLine="0" w:left="2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_ch" w:type="character">
    <w:name w:val="toc 2"/>
    <w:link w:val="Style_4"/>
    <w:rPr>
      <w:rFonts w:ascii="Times New Roman" w:hAnsi="Times New Roman"/>
      <w:color w:val="000000"/>
      <w:spacing w:val="0"/>
      <w:sz w:val="28"/>
    </w:rPr>
  </w:style>
  <w:style w:styleId="Style_5" w:type="paragraph">
    <w:name w:val="Текст выноски"/>
    <w:link w:val="Style_5_ch"/>
    <w:rPr>
      <w:rFonts w:ascii="Tahoma" w:hAnsi="Tahoma"/>
      <w:sz w:val="16"/>
    </w:rPr>
  </w:style>
  <w:style w:styleId="Style_5_ch" w:type="character">
    <w:name w:val="Текст выноски"/>
    <w:link w:val="Style_5"/>
    <w:rPr>
      <w:rFonts w:ascii="Tahoma" w:hAnsi="Tahoma"/>
      <w:sz w:val="16"/>
    </w:rPr>
  </w:style>
  <w:style w:styleId="Style_6" w:type="paragraph">
    <w:name w:val="Указатель"/>
    <w:basedOn w:val="Style_2"/>
    <w:link w:val="Style_6_ch"/>
  </w:style>
  <w:style w:styleId="Style_6_ch" w:type="character">
    <w:name w:val="Указатель"/>
    <w:basedOn w:val="Style_2_ch"/>
    <w:link w:val="Style_6"/>
  </w:style>
  <w:style w:styleId="Style_7" w:type="paragraph">
    <w:name w:val="Contents 9"/>
    <w:link w:val="Style_7_ch"/>
  </w:style>
  <w:style w:styleId="Style_7_ch" w:type="character">
    <w:name w:val="Contents 9"/>
    <w:link w:val="Style_7"/>
  </w:style>
  <w:style w:styleId="Style_8" w:type="paragraph">
    <w:name w:val="Default Paragraph Font"/>
    <w:link w:val="Style_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8_ch" w:type="character">
    <w:name w:val="Default Paragraph Font"/>
    <w:link w:val="Style_8"/>
    <w:rPr>
      <w:rFonts w:ascii="Times New Roman" w:hAnsi="Times New Roman"/>
      <w:color w:val="000000"/>
      <w:spacing w:val="0"/>
      <w:sz w:val="28"/>
    </w:rPr>
  </w:style>
  <w:style w:styleId="Style_9" w:type="paragraph">
    <w:name w:val="toc 4"/>
    <w:next w:val="Style_2"/>
    <w:link w:val="Style_9_ch"/>
    <w:uiPriority w:val="39"/>
    <w:pPr>
      <w:widowControl w:val="1"/>
      <w:spacing w:after="0" w:before="0" w:line="240" w:lineRule="auto"/>
      <w:ind w:firstLine="0" w:left="6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9_ch" w:type="character">
    <w:name w:val="toc 4"/>
    <w:link w:val="Style_9"/>
    <w:rPr>
      <w:rFonts w:ascii="Times New Roman" w:hAnsi="Times New Roman"/>
      <w:color w:val="000000"/>
      <w:spacing w:val="0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6"/>
    <w:next w:val="Style_2"/>
    <w:link w:val="Style_11_ch"/>
    <w:uiPriority w:val="39"/>
    <w:pPr>
      <w:widowControl w:val="1"/>
      <w:spacing w:after="0" w:before="0" w:line="240" w:lineRule="auto"/>
      <w:ind w:firstLine="0" w:left="10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1_ch" w:type="character">
    <w:name w:val="toc 6"/>
    <w:link w:val="Style_11"/>
    <w:rPr>
      <w:rFonts w:ascii="Times New Roman" w:hAnsi="Times New Roman"/>
      <w:color w:val="000000"/>
      <w:spacing w:val="0"/>
      <w:sz w:val="28"/>
    </w:rPr>
  </w:style>
  <w:style w:styleId="Style_12" w:type="paragraph">
    <w:name w:val="toc 7"/>
    <w:next w:val="Style_2"/>
    <w:link w:val="Style_12_ch"/>
    <w:uiPriority w:val="39"/>
    <w:pPr>
      <w:widowControl w:val="1"/>
      <w:spacing w:after="0" w:before="0" w:line="240" w:lineRule="auto"/>
      <w:ind w:firstLine="0" w:left="12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2_ch" w:type="character">
    <w:name w:val="toc 7"/>
    <w:link w:val="Style_12"/>
    <w:rPr>
      <w:rFonts w:ascii="Times New Roman" w:hAnsi="Times New Roman"/>
      <w:color w:val="000000"/>
      <w:spacing w:val="0"/>
      <w:sz w:val="28"/>
    </w:rPr>
  </w:style>
  <w:style w:styleId="Style_13" w:type="paragraph">
    <w:name w:val="Footnote"/>
    <w:link w:val="Style_13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2"/>
    </w:rPr>
  </w:style>
  <w:style w:styleId="Style_13_ch" w:type="character">
    <w:name w:val="Footnote"/>
    <w:link w:val="Style_13"/>
    <w:rPr>
      <w:rFonts w:ascii="XO Thames" w:hAnsi="XO Thames"/>
      <w:color w:val="000000"/>
      <w:spacing w:val="0"/>
      <w:sz w:val="22"/>
    </w:rPr>
  </w:style>
  <w:style w:styleId="Style_14" w:type="paragraph">
    <w:name w:val="Интернет-ссылка"/>
    <w:link w:val="Style_14_ch"/>
    <w:rPr>
      <w:color w:val="0000FF"/>
      <w:u w:val="single"/>
    </w:rPr>
  </w:style>
  <w:style w:styleId="Style_14_ch" w:type="character">
    <w:name w:val="Интернет-ссылка"/>
    <w:link w:val="Style_14"/>
    <w:rPr>
      <w:color w:val="0000FF"/>
      <w:u w:val="single"/>
    </w:rPr>
  </w:style>
  <w:style w:styleId="Style_15" w:type="paragraph">
    <w:name w:val="Contents 4"/>
    <w:link w:val="Style_15_ch"/>
  </w:style>
  <w:style w:styleId="Style_15_ch" w:type="character">
    <w:name w:val="Contents 4"/>
    <w:link w:val="Style_15"/>
  </w:style>
  <w:style w:styleId="Style_16" w:type="paragraph">
    <w:name w:val="Текст выноски"/>
    <w:basedOn w:val="Style_2"/>
    <w:link w:val="Style_16_ch"/>
    <w:rPr>
      <w:rFonts w:ascii="Tahoma" w:hAnsi="Tahoma"/>
      <w:sz w:val="16"/>
    </w:rPr>
  </w:style>
  <w:style w:styleId="Style_16_ch" w:type="character">
    <w:name w:val="Текст выноски"/>
    <w:basedOn w:val="Style_2_ch"/>
    <w:link w:val="Style_16"/>
    <w:rPr>
      <w:rFonts w:ascii="Tahoma" w:hAnsi="Tahoma"/>
      <w:sz w:val="16"/>
    </w:rPr>
  </w:style>
  <w:style w:styleId="Style_17" w:type="paragraph">
    <w:name w:val="Contents 5"/>
    <w:link w:val="Style_17_ch"/>
  </w:style>
  <w:style w:styleId="Style_17_ch" w:type="character">
    <w:name w:val="Contents 5"/>
    <w:link w:val="Style_17"/>
  </w:style>
  <w:style w:styleId="Style_18" w:type="paragraph">
    <w:name w:val="Contents 6"/>
    <w:link w:val="Style_18_ch"/>
  </w:style>
  <w:style w:styleId="Style_18_ch" w:type="character">
    <w:name w:val="Contents 6"/>
    <w:link w:val="Style_18"/>
  </w:style>
  <w:style w:styleId="Style_19" w:type="paragraph">
    <w:name w:val="WW8Num1z6"/>
    <w:link w:val="Style_1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19_ch" w:type="character">
    <w:name w:val="WW8Num1z6"/>
    <w:link w:val="Style_19"/>
    <w:rPr>
      <w:rFonts w:ascii="Times New Roman" w:hAnsi="Times New Roman"/>
      <w:color w:val="000000"/>
      <w:spacing w:val="0"/>
      <w:sz w:val="28"/>
    </w:rPr>
  </w:style>
  <w:style w:styleId="Style_20" w:type="paragraph">
    <w:name w:val="WW8Num1z8"/>
    <w:link w:val="Style_20_ch"/>
  </w:style>
  <w:style w:styleId="Style_20_ch" w:type="character">
    <w:name w:val="WW8Num1z8"/>
    <w:link w:val="Style_20"/>
  </w:style>
  <w:style w:styleId="Style_21" w:type="paragraph">
    <w:name w:val="heading 3"/>
    <w:next w:val="Style_2"/>
    <w:link w:val="Style_21_ch"/>
    <w:uiPriority w:val="9"/>
    <w:qFormat/>
    <w:pPr>
      <w:widowControl w:val="1"/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8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  <w:spacing w:val="0"/>
      <w:sz w:val="28"/>
    </w:rPr>
  </w:style>
  <w:style w:styleId="Style_22" w:type="paragraph">
    <w:name w:val="Заголовок 1 Знак"/>
    <w:basedOn w:val="Style_23"/>
    <w:link w:val="Style_22_ch"/>
    <w:rPr>
      <w:rFonts w:ascii="Times New Roman" w:hAnsi="Times New Roman"/>
      <w:b w:val="1"/>
      <w:sz w:val="28"/>
    </w:rPr>
  </w:style>
  <w:style w:styleId="Style_22_ch" w:type="character">
    <w:name w:val="Заголовок 1 Знак"/>
    <w:basedOn w:val="Style_23_ch"/>
    <w:link w:val="Style_22"/>
    <w:rPr>
      <w:rFonts w:ascii="Times New Roman" w:hAnsi="Times New Roman"/>
      <w:b w:val="1"/>
      <w:sz w:val="28"/>
    </w:rPr>
  </w:style>
  <w:style w:styleId="Style_24" w:type="paragraph">
    <w:name w:val="WW8Num1z0"/>
    <w:link w:val="Style_24_ch"/>
  </w:style>
  <w:style w:styleId="Style_24_ch" w:type="character">
    <w:name w:val="WW8Num1z0"/>
    <w:link w:val="Style_24"/>
  </w:style>
  <w:style w:styleId="Style_25" w:type="paragraph">
    <w:name w:val="Body Text"/>
    <w:basedOn w:val="Style_2"/>
    <w:link w:val="Style_25_ch"/>
    <w:pPr>
      <w:spacing w:after="140" w:before="0" w:line="276" w:lineRule="auto"/>
      <w:ind/>
    </w:pPr>
  </w:style>
  <w:style w:styleId="Style_25_ch" w:type="character">
    <w:name w:val="Body Text"/>
    <w:basedOn w:val="Style_2_ch"/>
    <w:link w:val="Style_25"/>
  </w:style>
  <w:style w:styleId="Style_26" w:type="paragraph">
    <w:name w:val="Указатель"/>
    <w:link w:val="Style_26_ch"/>
  </w:style>
  <w:style w:styleId="Style_26_ch" w:type="character">
    <w:name w:val="Указатель"/>
    <w:link w:val="Style_26"/>
  </w:style>
  <w:style w:styleId="Style_27" w:type="paragraph">
    <w:name w:val="Заголовок 1 Знак"/>
    <w:basedOn w:val="Style_28"/>
    <w:link w:val="Style_27_ch"/>
    <w:rPr>
      <w:rFonts w:ascii="Times New Roman" w:hAnsi="Times New Roman"/>
      <w:b w:val="1"/>
      <w:sz w:val="28"/>
    </w:rPr>
  </w:style>
  <w:style w:styleId="Style_27_ch" w:type="character">
    <w:name w:val="Заголовок 1 Знак"/>
    <w:basedOn w:val="Style_28_ch"/>
    <w:link w:val="Style_27"/>
    <w:rPr>
      <w:rFonts w:ascii="Times New Roman" w:hAnsi="Times New Roman"/>
      <w:b w:val="1"/>
      <w:sz w:val="28"/>
    </w:rPr>
  </w:style>
  <w:style w:styleId="Style_29" w:type="paragraph">
    <w:name w:val="Heading 1"/>
    <w:link w:val="Style_29_ch"/>
    <w:rPr>
      <w:b w:val="1"/>
    </w:rPr>
  </w:style>
  <w:style w:styleId="Style_29_ch" w:type="character">
    <w:name w:val="Heading 1"/>
    <w:link w:val="Style_29"/>
    <w:rPr>
      <w:b w:val="1"/>
    </w:rPr>
  </w:style>
  <w:style w:styleId="Style_30" w:type="paragraph">
    <w:name w:val="Contents 2"/>
    <w:link w:val="Style_30_ch"/>
  </w:style>
  <w:style w:styleId="Style_30_ch" w:type="character">
    <w:name w:val="Contents 2"/>
    <w:link w:val="Style_30"/>
  </w:style>
  <w:style w:styleId="Style_31" w:type="paragraph">
    <w:name w:val="Internet link"/>
    <w:link w:val="Style_3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FF"/>
      <w:spacing w:val="0"/>
      <w:sz w:val="28"/>
      <w:u w:val="single"/>
    </w:rPr>
  </w:style>
  <w:style w:styleId="Style_31_ch" w:type="character">
    <w:name w:val="Internet link"/>
    <w:link w:val="Style_31"/>
    <w:rPr>
      <w:rFonts w:ascii="Times New Roman" w:hAnsi="Times New Roman"/>
      <w:color w:val="0000FF"/>
      <w:spacing w:val="0"/>
      <w:sz w:val="28"/>
      <w:u w:val="single"/>
    </w:rPr>
  </w:style>
  <w:style w:styleId="Style_32" w:type="paragraph">
    <w:name w:val="List"/>
    <w:basedOn w:val="Style_33"/>
    <w:link w:val="Style_32_ch"/>
  </w:style>
  <w:style w:styleId="Style_32_ch" w:type="character">
    <w:name w:val="List"/>
    <w:basedOn w:val="Style_33_ch"/>
    <w:link w:val="Style_32"/>
  </w:style>
  <w:style w:styleId="Style_34" w:type="paragraph">
    <w:name w:val="WW8Num1z7"/>
    <w:link w:val="Style_34_ch"/>
  </w:style>
  <w:style w:styleId="Style_34_ch" w:type="character">
    <w:name w:val="WW8Num1z7"/>
    <w:link w:val="Style_34"/>
  </w:style>
  <w:style w:styleId="Style_35" w:type="paragraph">
    <w:name w:val="WW8Num1z0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5_ch" w:type="character">
    <w:name w:val="WW8Num1z0"/>
    <w:link w:val="Style_35"/>
    <w:rPr>
      <w:rFonts w:ascii="Times New Roman" w:hAnsi="Times New Roman"/>
      <w:color w:val="000000"/>
      <w:spacing w:val="0"/>
      <w:sz w:val="28"/>
    </w:rPr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WW8Num1z1"/>
    <w:link w:val="Style_37_ch"/>
  </w:style>
  <w:style w:styleId="Style_37_ch" w:type="character">
    <w:name w:val="WW8Num1z1"/>
    <w:link w:val="Style_37"/>
  </w:style>
  <w:style w:styleId="Style_38" w:type="paragraph">
    <w:name w:val="Heading 3"/>
    <w:link w:val="Style_38_ch"/>
    <w:rPr>
      <w:rFonts w:ascii="XO Thames" w:hAnsi="XO Thames"/>
      <w:b w:val="1"/>
      <w:i w:val="1"/>
      <w:color w:val="000000"/>
    </w:rPr>
  </w:style>
  <w:style w:styleId="Style_38_ch" w:type="character">
    <w:name w:val="Heading 3"/>
    <w:link w:val="Style_38"/>
    <w:rPr>
      <w:rFonts w:ascii="XO Thames" w:hAnsi="XO Thames"/>
      <w:b w:val="1"/>
      <w:i w:val="1"/>
      <w:color w:val="000000"/>
    </w:rPr>
  </w:style>
  <w:style w:styleId="Style_39" w:type="paragraph">
    <w:name w:val="WW8Num1z8"/>
    <w:link w:val="Style_39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39_ch" w:type="character">
    <w:name w:val="WW8Num1z8"/>
    <w:link w:val="Style_39"/>
    <w:rPr>
      <w:rFonts w:ascii="Times New Roman" w:hAnsi="Times New Roman"/>
      <w:color w:val="000000"/>
      <w:spacing w:val="0"/>
      <w:sz w:val="28"/>
    </w:rPr>
  </w:style>
  <w:style w:styleId="Style_40" w:type="paragraph">
    <w:name w:val="toc 3"/>
    <w:next w:val="Style_2"/>
    <w:link w:val="Style_40_ch"/>
    <w:uiPriority w:val="39"/>
    <w:pPr>
      <w:widowControl w:val="1"/>
      <w:spacing w:after="0" w:before="0" w:line="240" w:lineRule="auto"/>
      <w:ind w:firstLine="0" w:left="4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0_ch" w:type="character">
    <w:name w:val="toc 3"/>
    <w:link w:val="Style_40"/>
    <w:rPr>
      <w:rFonts w:ascii="Times New Roman" w:hAnsi="Times New Roman"/>
      <w:color w:val="000000"/>
      <w:spacing w:val="0"/>
      <w:sz w:val="28"/>
    </w:rPr>
  </w:style>
  <w:style w:styleId="Style_41" w:type="paragraph">
    <w:name w:val="toc 10"/>
    <w:next w:val="Style_2"/>
    <w:link w:val="Style_41_ch"/>
    <w:pPr>
      <w:widowControl w:val="1"/>
      <w:spacing w:after="0" w:before="0" w:line="240" w:lineRule="auto"/>
      <w:ind w:firstLine="0" w:left="18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1_ch" w:type="character">
    <w:name w:val="toc 10"/>
    <w:link w:val="Style_41"/>
    <w:rPr>
      <w:rFonts w:ascii="Times New Roman" w:hAnsi="Times New Roman"/>
      <w:color w:val="000000"/>
      <w:spacing w:val="0"/>
      <w:sz w:val="28"/>
    </w:rPr>
  </w:style>
  <w:style w:styleId="Style_42" w:type="paragraph">
    <w:name w:val="WW8Num1z3"/>
    <w:link w:val="Style_42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2_ch" w:type="character">
    <w:name w:val="WW8Num1z3"/>
    <w:link w:val="Style_42"/>
    <w:rPr>
      <w:rFonts w:ascii="Times New Roman" w:hAnsi="Times New Roman"/>
      <w:color w:val="000000"/>
      <w:spacing w:val="0"/>
      <w:sz w:val="28"/>
    </w:rPr>
  </w:style>
  <w:style w:styleId="Style_43" w:type="paragraph">
    <w:name w:val="WW8Num1z7"/>
    <w:link w:val="Style_4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43_ch" w:type="character">
    <w:name w:val="WW8Num1z7"/>
    <w:link w:val="Style_43"/>
    <w:rPr>
      <w:rFonts w:ascii="Times New Roman" w:hAnsi="Times New Roman"/>
      <w:color w:val="000000"/>
      <w:spacing w:val="0"/>
      <w:sz w:val="28"/>
    </w:rPr>
  </w:style>
  <w:style w:styleId="Style_44" w:type="paragraph">
    <w:name w:val="Heading 4"/>
    <w:link w:val="Style_44_ch"/>
    <w:rPr>
      <w:rFonts w:ascii="XO Thames" w:hAnsi="XO Thames"/>
      <w:b w:val="1"/>
      <w:color w:val="595959"/>
      <w:sz w:val="26"/>
    </w:rPr>
  </w:style>
  <w:style w:styleId="Style_44_ch" w:type="character">
    <w:name w:val="Heading 4"/>
    <w:link w:val="Style_44"/>
    <w:rPr>
      <w:rFonts w:ascii="XO Thames" w:hAnsi="XO Thames"/>
      <w:b w:val="1"/>
      <w:color w:val="595959"/>
      <w:sz w:val="26"/>
    </w:rPr>
  </w:style>
  <w:style w:styleId="Style_45" w:type="paragraph">
    <w:name w:val="caption"/>
    <w:basedOn w:val="Style_2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caption"/>
    <w:basedOn w:val="Style_2_ch"/>
    <w:link w:val="Style_45"/>
    <w:rPr>
      <w:i w:val="1"/>
      <w:sz w:val="24"/>
    </w:rPr>
  </w:style>
  <w:style w:styleId="Style_46" w:type="paragraph">
    <w:name w:val="Название Знак"/>
    <w:basedOn w:val="Style_28"/>
    <w:link w:val="Style_46_ch"/>
    <w:rPr>
      <w:rFonts w:ascii="Times New Roman" w:hAnsi="Times New Roman"/>
      <w:sz w:val="36"/>
    </w:rPr>
  </w:style>
  <w:style w:styleId="Style_46_ch" w:type="character">
    <w:name w:val="Название Знак"/>
    <w:basedOn w:val="Style_28_ch"/>
    <w:link w:val="Style_46"/>
    <w:rPr>
      <w:rFonts w:ascii="Times New Roman" w:hAnsi="Times New Roman"/>
      <w:sz w:val="36"/>
    </w:rPr>
  </w:style>
  <w:style w:styleId="Style_47" w:type="paragraph">
    <w:name w:val="heading 5"/>
    <w:next w:val="Style_2"/>
    <w:link w:val="Style_47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7_ch" w:type="character">
    <w:name w:val="heading 5"/>
    <w:link w:val="Style_47"/>
    <w:rPr>
      <w:rFonts w:ascii="XO Thames" w:hAnsi="XO Thames"/>
      <w:b w:val="1"/>
      <w:color w:val="000000"/>
      <w:spacing w:val="0"/>
      <w:sz w:val="22"/>
    </w:rPr>
  </w:style>
  <w:style w:styleId="Style_48" w:type="paragraph">
    <w:name w:val="Текст выноски Знак"/>
    <w:basedOn w:val="Style_28"/>
    <w:link w:val="Style_48_ch"/>
    <w:rPr>
      <w:rFonts w:ascii="Tahoma" w:hAnsi="Tahoma"/>
      <w:sz w:val="16"/>
    </w:rPr>
  </w:style>
  <w:style w:styleId="Style_48_ch" w:type="character">
    <w:name w:val="Текст выноски Знак"/>
    <w:basedOn w:val="Style_28_ch"/>
    <w:link w:val="Style_48"/>
    <w:rPr>
      <w:rFonts w:ascii="Tahoma" w:hAnsi="Tahoma"/>
      <w:sz w:val="16"/>
    </w:rPr>
  </w:style>
  <w:style w:styleId="Style_49" w:type="paragraph">
    <w:name w:val="Заголовок"/>
    <w:link w:val="Style_49_ch"/>
    <w:rPr>
      <w:sz w:val="36"/>
    </w:rPr>
  </w:style>
  <w:style w:styleId="Style_49_ch" w:type="character">
    <w:name w:val="Заголовок"/>
    <w:link w:val="Style_49"/>
    <w:rPr>
      <w:sz w:val="36"/>
    </w:rPr>
  </w:style>
  <w:style w:styleId="Style_50" w:type="paragraph">
    <w:name w:val="WW8Num1z2"/>
    <w:link w:val="Style_50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0_ch" w:type="character">
    <w:name w:val="WW8Num1z2"/>
    <w:link w:val="Style_50"/>
    <w:rPr>
      <w:rFonts w:ascii="Times New Roman" w:hAnsi="Times New Roman"/>
      <w:color w:val="000000"/>
      <w:spacing w:val="0"/>
      <w:sz w:val="28"/>
    </w:rPr>
  </w:style>
  <w:style w:styleId="Style_3" w:type="paragraph">
    <w:name w:val="heading 1"/>
    <w:basedOn w:val="Style_2"/>
    <w:next w:val="Style_2"/>
    <w:link w:val="Style_3_ch"/>
    <w:uiPriority w:val="9"/>
    <w:qFormat/>
    <w:pPr>
      <w:keepNext w:val="1"/>
      <w:numPr>
        <w:ilvl w:val="0"/>
        <w:numId w:val="2"/>
      </w:numPr>
      <w:ind/>
      <w:jc w:val="center"/>
      <w:outlineLvl w:val="0"/>
    </w:pPr>
    <w:rPr>
      <w:b w:val="1"/>
    </w:rPr>
  </w:style>
  <w:style w:styleId="Style_3_ch" w:type="character">
    <w:name w:val="heading 1"/>
    <w:basedOn w:val="Style_2_ch"/>
    <w:link w:val="Style_3"/>
    <w:rPr>
      <w:b w:val="1"/>
    </w:rPr>
  </w:style>
  <w:style w:styleId="Style_51" w:type="paragraph">
    <w:name w:val="WW8Num1z1"/>
    <w:link w:val="Style_5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51_ch" w:type="character">
    <w:name w:val="WW8Num1z1"/>
    <w:link w:val="Style_51"/>
    <w:rPr>
      <w:rFonts w:ascii="Times New Roman" w:hAnsi="Times New Roman"/>
      <w:color w:val="000000"/>
      <w:spacing w:val="0"/>
      <w:sz w:val="28"/>
    </w:rPr>
  </w:style>
  <w:style w:styleId="Style_52" w:type="paragraph">
    <w:name w:val="WW8Num1z4"/>
    <w:link w:val="Style_52_ch"/>
  </w:style>
  <w:style w:styleId="Style_52_ch" w:type="character">
    <w:name w:val="WW8Num1z4"/>
    <w:link w:val="Style_52"/>
  </w:style>
  <w:style w:styleId="Style_53" w:type="paragraph">
    <w:name w:val="Header and Footer"/>
    <w:link w:val="Style_53_ch"/>
    <w:pPr>
      <w:widowControl w:val="1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53_ch" w:type="character">
    <w:name w:val="Header and Footer"/>
    <w:link w:val="Style_53"/>
    <w:rPr>
      <w:rFonts w:ascii="XO Thames" w:hAnsi="XO Thames"/>
      <w:color w:val="000000"/>
      <w:spacing w:val="0"/>
      <w:sz w:val="20"/>
    </w:rPr>
  </w:style>
  <w:style w:styleId="Style_54" w:type="paragraph">
    <w:name w:val="Название Знак"/>
    <w:basedOn w:val="Style_23"/>
    <w:link w:val="Style_54_ch"/>
    <w:rPr>
      <w:rFonts w:ascii="Times New Roman" w:hAnsi="Times New Roman"/>
      <w:sz w:val="36"/>
    </w:rPr>
  </w:style>
  <w:style w:styleId="Style_54_ch" w:type="character">
    <w:name w:val="Название Знак"/>
    <w:basedOn w:val="Style_23_ch"/>
    <w:link w:val="Style_54"/>
    <w:rPr>
      <w:rFonts w:ascii="Times New Roman" w:hAnsi="Times New Roman"/>
      <w:sz w:val="36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link w:val="Style_56_ch"/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Contents 8"/>
    <w:link w:val="Style_57_ch"/>
  </w:style>
  <w:style w:styleId="Style_57_ch" w:type="character">
    <w:name w:val="Contents 8"/>
    <w:link w:val="Style_57"/>
  </w:style>
  <w:style w:styleId="Style_58" w:type="paragraph">
    <w:name w:val="toc 1"/>
    <w:next w:val="Style_2"/>
    <w:link w:val="Style_58_ch"/>
    <w:uiPriority w:val="39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8_ch" w:type="character">
    <w:name w:val="toc 1"/>
    <w:link w:val="Style_58"/>
    <w:rPr>
      <w:rFonts w:ascii="XO Thames" w:hAnsi="XO Thames"/>
      <w:b w:val="1"/>
      <w:color w:val="000000"/>
      <w:spacing w:val="0"/>
      <w:sz w:val="28"/>
    </w:rPr>
  </w:style>
  <w:style w:styleId="Style_59" w:type="paragraph">
    <w:name w:val="List"/>
    <w:basedOn w:val="Style_25"/>
    <w:link w:val="Style_59_ch"/>
  </w:style>
  <w:style w:styleId="Style_59_ch" w:type="character">
    <w:name w:val="List"/>
    <w:basedOn w:val="Style_25_ch"/>
    <w:link w:val="Style_59"/>
  </w:style>
  <w:style w:styleId="Style_60" w:type="paragraph">
    <w:name w:val="Header and Footer"/>
    <w:link w:val="Style_60_ch"/>
    <w:rPr>
      <w:rFonts w:ascii="XO Thames" w:hAnsi="XO Thames"/>
      <w:sz w:val="20"/>
    </w:rPr>
  </w:style>
  <w:style w:styleId="Style_60_ch" w:type="character">
    <w:name w:val="Header and Footer"/>
    <w:link w:val="Style_60"/>
    <w:rPr>
      <w:rFonts w:ascii="XO Thames" w:hAnsi="XO Thames"/>
      <w:sz w:val="20"/>
    </w:rPr>
  </w:style>
  <w:style w:styleId="Style_28" w:type="paragraph">
    <w:name w:val="Основной шрифт абзаца"/>
    <w:link w:val="Style_28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28_ch" w:type="character">
    <w:name w:val="Основной шрифт абзаца"/>
    <w:link w:val="Style_28"/>
    <w:rPr>
      <w:rFonts w:ascii="Times New Roman" w:hAnsi="Times New Roman"/>
      <w:color w:val="000000"/>
      <w:spacing w:val="0"/>
      <w:sz w:val="28"/>
    </w:rPr>
  </w:style>
  <w:style w:styleId="Style_61" w:type="paragraph">
    <w:name w:val="Title"/>
    <w:next w:val="Style_2"/>
    <w:link w:val="Style_61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52"/>
    </w:rPr>
  </w:style>
  <w:style w:styleId="Style_61_ch" w:type="character">
    <w:name w:val="Title"/>
    <w:link w:val="Style_61"/>
    <w:rPr>
      <w:rFonts w:ascii="XO Thames" w:hAnsi="XO Thames"/>
      <w:b w:val="1"/>
      <w:color w:val="000000"/>
      <w:spacing w:val="0"/>
      <w:sz w:val="52"/>
    </w:rPr>
  </w:style>
  <w:style w:styleId="Style_23" w:type="paragraph">
    <w:name w:val="Основной шрифт абзаца"/>
    <w:link w:val="Style_23_ch"/>
  </w:style>
  <w:style w:styleId="Style_23_ch" w:type="character">
    <w:name w:val="Основной шрифт абзаца"/>
    <w:link w:val="Style_23"/>
  </w:style>
  <w:style w:styleId="Style_62" w:type="paragraph">
    <w:name w:val="toc 9"/>
    <w:next w:val="Style_2"/>
    <w:link w:val="Style_62_ch"/>
    <w:uiPriority w:val="39"/>
    <w:pPr>
      <w:widowControl w:val="1"/>
      <w:spacing w:after="0" w:before="0" w:line="240" w:lineRule="auto"/>
      <w:ind w:firstLine="0" w:left="16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2_ch" w:type="character">
    <w:name w:val="toc 9"/>
    <w:link w:val="Style_62"/>
    <w:rPr>
      <w:rFonts w:ascii="Times New Roman" w:hAnsi="Times New Roman"/>
      <w:color w:val="000000"/>
      <w:spacing w:val="0"/>
      <w:sz w:val="28"/>
    </w:rPr>
  </w:style>
  <w:style w:styleId="Style_63" w:type="paragraph">
    <w:name w:val="WW8Num1z3"/>
    <w:link w:val="Style_63_ch"/>
  </w:style>
  <w:style w:styleId="Style_63_ch" w:type="character">
    <w:name w:val="WW8Num1z3"/>
    <w:link w:val="Style_63"/>
  </w:style>
  <w:style w:styleId="Style_64" w:type="paragraph">
    <w:name w:val="WW8Num1z2"/>
    <w:link w:val="Style_64_ch"/>
  </w:style>
  <w:style w:styleId="Style_64_ch" w:type="character">
    <w:name w:val="WW8Num1z2"/>
    <w:link w:val="Style_64"/>
  </w:style>
  <w:style w:styleId="Style_65" w:type="paragraph">
    <w:name w:val="toc 8"/>
    <w:next w:val="Style_2"/>
    <w:link w:val="Style_65_ch"/>
    <w:uiPriority w:val="39"/>
    <w:pPr>
      <w:widowControl w:val="1"/>
      <w:spacing w:after="0" w:before="0" w:line="240" w:lineRule="auto"/>
      <w:ind w:firstLine="0" w:left="14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65_ch" w:type="character">
    <w:name w:val="toc 8"/>
    <w:link w:val="Style_65"/>
    <w:rPr>
      <w:rFonts w:ascii="Times New Roman" w:hAnsi="Times New Roman"/>
      <w:color w:val="000000"/>
      <w:spacing w:val="0"/>
      <w:sz w:val="28"/>
    </w:rPr>
  </w:style>
  <w:style w:styleId="Style_66" w:type="paragraph">
    <w:name w:val="caption"/>
    <w:link w:val="Style_66_ch"/>
    <w:rPr>
      <w:i w:val="1"/>
      <w:sz w:val="24"/>
    </w:rPr>
  </w:style>
  <w:style w:styleId="Style_66_ch" w:type="character">
    <w:name w:val="caption"/>
    <w:link w:val="Style_66"/>
    <w:rPr>
      <w:i w:val="1"/>
      <w:sz w:val="24"/>
    </w:rPr>
  </w:style>
  <w:style w:styleId="Style_67" w:type="paragraph">
    <w:name w:val="Caption"/>
    <w:basedOn w:val="Style_2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Caption"/>
    <w:basedOn w:val="Style_2_ch"/>
    <w:link w:val="Style_67"/>
    <w:rPr>
      <w:i w:val="1"/>
      <w:sz w:val="24"/>
    </w:rPr>
  </w:style>
  <w:style w:styleId="Style_68" w:type="paragraph">
    <w:name w:val="Heading 5"/>
    <w:link w:val="Style_68_ch"/>
    <w:rPr>
      <w:rFonts w:ascii="XO Thames" w:hAnsi="XO Thames"/>
      <w:b w:val="1"/>
      <w:color w:val="000000"/>
      <w:sz w:val="22"/>
    </w:rPr>
  </w:style>
  <w:style w:styleId="Style_68_ch" w:type="character">
    <w:name w:val="Heading 5"/>
    <w:link w:val="Style_68"/>
    <w:rPr>
      <w:rFonts w:ascii="XO Thames" w:hAnsi="XO Thames"/>
      <w:b w:val="1"/>
      <w:color w:val="000000"/>
      <w:sz w:val="22"/>
    </w:rPr>
  </w:style>
  <w:style w:styleId="Style_33" w:type="paragraph">
    <w:name w:val="Text body"/>
    <w:link w:val="Style_33_ch"/>
  </w:style>
  <w:style w:styleId="Style_33_ch" w:type="character">
    <w:name w:val="Text body"/>
    <w:link w:val="Style_33"/>
  </w:style>
  <w:style w:styleId="Style_69" w:type="paragraph">
    <w:name w:val="WW8Num1z5"/>
    <w:link w:val="Style_69_ch"/>
  </w:style>
  <w:style w:styleId="Style_69_ch" w:type="character">
    <w:name w:val="WW8Num1z5"/>
    <w:link w:val="Style_69"/>
  </w:style>
  <w:style w:styleId="Style_70" w:type="paragraph">
    <w:name w:val="toc 5"/>
    <w:next w:val="Style_2"/>
    <w:link w:val="Style_70_ch"/>
    <w:uiPriority w:val="39"/>
    <w:pPr>
      <w:widowControl w:val="1"/>
      <w:spacing w:after="0" w:before="0" w:line="240" w:lineRule="auto"/>
      <w:ind w:firstLine="0" w:left="80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0_ch" w:type="character">
    <w:name w:val="toc 5"/>
    <w:link w:val="Style_70"/>
    <w:rPr>
      <w:rFonts w:ascii="Times New Roman" w:hAnsi="Times New Roman"/>
      <w:color w:val="000000"/>
      <w:spacing w:val="0"/>
      <w:sz w:val="28"/>
    </w:rPr>
  </w:style>
  <w:style w:styleId="Style_71" w:type="paragraph">
    <w:name w:val="WW8Num1z5"/>
    <w:link w:val="Style_71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71_ch" w:type="character">
    <w:name w:val="WW8Num1z5"/>
    <w:link w:val="Style_71"/>
    <w:rPr>
      <w:rFonts w:ascii="Times New Roman" w:hAnsi="Times New Roman"/>
      <w:color w:val="000000"/>
      <w:spacing w:val="0"/>
      <w:sz w:val="28"/>
    </w:rPr>
  </w:style>
  <w:style w:styleId="Style_72" w:type="paragraph">
    <w:name w:val="Contents 3"/>
    <w:link w:val="Style_72_ch"/>
  </w:style>
  <w:style w:styleId="Style_72_ch" w:type="character">
    <w:name w:val="Contents 3"/>
    <w:link w:val="Style_72"/>
  </w:style>
  <w:style w:styleId="Style_73" w:type="paragraph">
    <w:name w:val="Текст выноски Знак"/>
    <w:basedOn w:val="Style_23"/>
    <w:link w:val="Style_73_ch"/>
    <w:rPr>
      <w:rFonts w:ascii="Tahoma" w:hAnsi="Tahoma"/>
      <w:sz w:val="16"/>
    </w:rPr>
  </w:style>
  <w:style w:styleId="Style_73_ch" w:type="character">
    <w:name w:val="Текст выноски Знак"/>
    <w:basedOn w:val="Style_23_ch"/>
    <w:link w:val="Style_73"/>
    <w:rPr>
      <w:rFonts w:ascii="Tahoma" w:hAnsi="Tahoma"/>
      <w:sz w:val="16"/>
    </w:rPr>
  </w:style>
  <w:style w:styleId="Style_74" w:type="paragraph">
    <w:name w:val="Subtitle"/>
    <w:link w:val="Style_74_ch"/>
    <w:uiPriority w:val="11"/>
    <w:qFormat/>
    <w:rPr>
      <w:rFonts w:ascii="XO Thames" w:hAnsi="XO Thames"/>
      <w:i w:val="1"/>
      <w:color w:val="616161"/>
      <w:sz w:val="24"/>
    </w:rPr>
  </w:style>
  <w:style w:styleId="Style_74_ch" w:type="character">
    <w:name w:val="Subtitle"/>
    <w:link w:val="Style_74"/>
    <w:rPr>
      <w:rFonts w:ascii="XO Thames" w:hAnsi="XO Thames"/>
      <w:i w:val="1"/>
      <w:color w:val="616161"/>
      <w:sz w:val="24"/>
    </w:rPr>
  </w:style>
  <w:style w:styleId="Style_75" w:type="paragraph">
    <w:name w:val="Subtitle"/>
    <w:next w:val="Style_2"/>
    <w:link w:val="Style_75_ch"/>
    <w:pPr>
      <w:widowControl w:val="1"/>
      <w:spacing w:after="0" w:before="0" w:line="240" w:lineRule="auto"/>
      <w:ind w:firstLine="0" w:left="0" w:right="0"/>
      <w:jc w:val="left"/>
    </w:pPr>
    <w:rPr>
      <w:rFonts w:ascii="XO Thames" w:hAnsi="XO Thames"/>
      <w:i w:val="1"/>
      <w:color w:val="616161"/>
      <w:spacing w:val="0"/>
      <w:sz w:val="24"/>
    </w:rPr>
  </w:style>
  <w:style w:styleId="Style_75_ch" w:type="character">
    <w:name w:val="Subtitle"/>
    <w:link w:val="Style_75"/>
    <w:rPr>
      <w:rFonts w:ascii="XO Thames" w:hAnsi="XO Thames"/>
      <w:i w:val="1"/>
      <w:color w:val="616161"/>
      <w:spacing w:val="0"/>
      <w:sz w:val="24"/>
    </w:rPr>
  </w:style>
  <w:style w:styleId="Style_76" w:type="paragraph">
    <w:name w:val="toc 10"/>
    <w:link w:val="Style_76_ch"/>
    <w:uiPriority w:val="39"/>
  </w:style>
  <w:style w:styleId="Style_76_ch" w:type="character">
    <w:name w:val="toc 10"/>
    <w:link w:val="Style_76"/>
  </w:style>
  <w:style w:styleId="Style_77" w:type="paragraph">
    <w:name w:val="Contents 1"/>
    <w:link w:val="Style_77_ch"/>
    <w:rPr>
      <w:rFonts w:ascii="XO Thames" w:hAnsi="XO Thames"/>
      <w:b w:val="1"/>
    </w:rPr>
  </w:style>
  <w:style w:styleId="Style_77_ch" w:type="character">
    <w:name w:val="Contents 1"/>
    <w:link w:val="Style_77"/>
    <w:rPr>
      <w:rFonts w:ascii="XO Thames" w:hAnsi="XO Thames"/>
      <w:b w:val="1"/>
    </w:rPr>
  </w:style>
  <w:style w:styleId="Style_78" w:type="paragraph">
    <w:name w:val="Title"/>
    <w:link w:val="Style_78_ch"/>
    <w:uiPriority w:val="10"/>
    <w:qFormat/>
    <w:rPr>
      <w:rFonts w:ascii="XO Thames" w:hAnsi="XO Thames"/>
      <w:b w:val="1"/>
      <w:sz w:val="52"/>
    </w:rPr>
  </w:style>
  <w:style w:styleId="Style_78_ch" w:type="character">
    <w:name w:val="Title"/>
    <w:link w:val="Style_78"/>
    <w:rPr>
      <w:rFonts w:ascii="XO Thames" w:hAnsi="XO Thames"/>
      <w:b w:val="1"/>
      <w:sz w:val="52"/>
    </w:rPr>
  </w:style>
  <w:style w:styleId="Style_79" w:type="paragraph">
    <w:name w:val="heading 4"/>
    <w:next w:val="Style_2"/>
    <w:link w:val="Style_79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79_ch" w:type="character">
    <w:name w:val="heading 4"/>
    <w:link w:val="Style_79"/>
    <w:rPr>
      <w:rFonts w:ascii="XO Thames" w:hAnsi="XO Thames"/>
      <w:b w:val="1"/>
      <w:color w:val="595959"/>
      <w:spacing w:val="0"/>
      <w:sz w:val="26"/>
    </w:rPr>
  </w:style>
  <w:style w:styleId="Style_80" w:type="paragraph">
    <w:name w:val="heading 2"/>
    <w:next w:val="Style_2"/>
    <w:link w:val="Style_80_ch"/>
    <w:uiPriority w:val="9"/>
    <w:qFormat/>
    <w:pPr>
      <w:widowControl w:val="1"/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80_ch" w:type="character">
    <w:name w:val="heading 2"/>
    <w:link w:val="Style_80"/>
    <w:rPr>
      <w:rFonts w:ascii="XO Thames" w:hAnsi="XO Thames"/>
      <w:b w:val="1"/>
      <w:color w:val="00A0FF"/>
      <w:spacing w:val="0"/>
      <w:sz w:val="26"/>
    </w:rPr>
  </w:style>
  <w:style w:styleId="Style_81" w:type="paragraph">
    <w:name w:val="Contents 7"/>
    <w:link w:val="Style_81_ch"/>
  </w:style>
  <w:style w:styleId="Style_81_ch" w:type="character">
    <w:name w:val="Contents 7"/>
    <w:link w:val="Style_81"/>
  </w:style>
  <w:style w:styleId="Style_1" w:type="paragraph">
    <w:name w:val="Заголовок"/>
    <w:basedOn w:val="Style_2"/>
    <w:next w:val="Style_25"/>
    <w:link w:val="Style_1_ch"/>
    <w:pPr>
      <w:ind/>
      <w:jc w:val="center"/>
    </w:pPr>
    <w:rPr>
      <w:sz w:val="36"/>
    </w:rPr>
  </w:style>
  <w:style w:styleId="Style_1_ch" w:type="character">
    <w:name w:val="Заголовок"/>
    <w:basedOn w:val="Style_2_ch"/>
    <w:link w:val="Style_1"/>
    <w:rPr>
      <w:sz w:val="36"/>
    </w:rPr>
  </w:style>
  <w:style w:styleId="Style_82" w:type="paragraph">
    <w:name w:val="Heading 2"/>
    <w:link w:val="Style_82_ch"/>
    <w:rPr>
      <w:rFonts w:ascii="XO Thames" w:hAnsi="XO Thames"/>
      <w:b w:val="1"/>
      <w:color w:val="00A0FF"/>
      <w:sz w:val="26"/>
    </w:rPr>
  </w:style>
  <w:style w:styleId="Style_82_ch" w:type="character">
    <w:name w:val="Heading 2"/>
    <w:link w:val="Style_82"/>
    <w:rPr>
      <w:rFonts w:ascii="XO Thames" w:hAnsi="XO Thames"/>
      <w:b w:val="1"/>
      <w:color w:val="00A0FF"/>
      <w:sz w:val="26"/>
    </w:rPr>
  </w:style>
  <w:style w:styleId="Style_83" w:type="paragraph">
    <w:name w:val="WW8Num1z4"/>
    <w:link w:val="Style_83_ch"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8"/>
    </w:rPr>
  </w:style>
  <w:style w:styleId="Style_83_ch" w:type="character">
    <w:name w:val="WW8Num1z4"/>
    <w:link w:val="Style_83"/>
    <w:rPr>
      <w:rFonts w:ascii="Times New Roman" w:hAnsi="Times New Roman"/>
      <w:color w:val="000000"/>
      <w:spacing w:val="0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