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C" w:rsidRPr="009D3DCC" w:rsidRDefault="009D3DCC" w:rsidP="009D3DC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D3DCC">
        <w:rPr>
          <w:rFonts w:ascii="Times New Roman" w:hAnsi="Times New Roman"/>
          <w:b/>
          <w:sz w:val="32"/>
          <w:szCs w:val="32"/>
        </w:rPr>
        <w:t>ПРОЕКТ</w:t>
      </w:r>
    </w:p>
    <w:p w:rsidR="009D3DCC" w:rsidRDefault="009D3DCC" w:rsidP="009D3DC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768350" cy="1079500"/>
            <wp:effectExtent l="19050" t="0" r="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CC" w:rsidRPr="005E588F" w:rsidRDefault="009D3DCC" w:rsidP="009D3DC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МЕСТНОЕ САМОУПРАВЛЕНИЕ </w:t>
      </w:r>
    </w:p>
    <w:p w:rsidR="009D3DCC" w:rsidRPr="00ED2A12" w:rsidRDefault="009D3DCC" w:rsidP="009D3DC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9D3DCC" w:rsidRPr="005E588F" w:rsidRDefault="009D3DCC" w:rsidP="009D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D3DCC" w:rsidRPr="005E588F" w:rsidRDefault="009D3DCC" w:rsidP="009D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с. Синявское</w:t>
      </w:r>
    </w:p>
    <w:p w:rsidR="009D3DCC" w:rsidRDefault="009D3DCC" w:rsidP="009D3DCC">
      <w:pPr>
        <w:spacing w:after="0"/>
        <w:jc w:val="center"/>
      </w:pPr>
      <w:r w:rsidRPr="005E58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E58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588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E588F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E588F">
        <w:rPr>
          <w:rFonts w:ascii="Times New Roman" w:hAnsi="Times New Roman"/>
          <w:sz w:val="28"/>
          <w:szCs w:val="28"/>
        </w:rPr>
        <w:t xml:space="preserve">    </w:t>
      </w:r>
      <w:r w:rsidRPr="005E588F">
        <w:rPr>
          <w:rFonts w:ascii="Times New Roman" w:hAnsi="Times New Roman"/>
          <w:sz w:val="28"/>
          <w:szCs w:val="28"/>
        </w:rPr>
        <w:tab/>
      </w:r>
      <w:r w:rsidRPr="005E588F">
        <w:rPr>
          <w:rFonts w:ascii="Times New Roman" w:hAnsi="Times New Roman"/>
          <w:sz w:val="28"/>
          <w:szCs w:val="28"/>
        </w:rPr>
        <w:tab/>
      </w:r>
      <w:r w:rsidRPr="005E588F">
        <w:rPr>
          <w:rFonts w:ascii="Times New Roman" w:hAnsi="Times New Roman"/>
          <w:sz w:val="28"/>
          <w:szCs w:val="28"/>
        </w:rPr>
        <w:tab/>
      </w:r>
      <w:r w:rsidRPr="005E588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D3DCC" w:rsidRDefault="009D3DCC" w:rsidP="009D3DCC">
      <w:pPr>
        <w:pStyle w:val="ConsPlusNormal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«О регулировании отдельных вопросов, возникающих в связи с учетом граждан,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9D3DCC" w:rsidRDefault="009D3DCC" w:rsidP="009D3DCC">
      <w:pPr>
        <w:pStyle w:val="ConsPlusNormal"/>
        <w:ind w:firstLine="709"/>
        <w:jc w:val="center"/>
        <w:rPr>
          <w:sz w:val="28"/>
          <w:szCs w:val="28"/>
        </w:rPr>
      </w:pPr>
    </w:p>
    <w:p w:rsidR="009D3DCC" w:rsidRDefault="009D3DCC" w:rsidP="009D3DCC">
      <w:pPr>
        <w:pStyle w:val="ConsPlusNormal"/>
        <w:ind w:firstLine="709"/>
        <w:jc w:val="center"/>
        <w:rPr>
          <w:sz w:val="28"/>
          <w:szCs w:val="28"/>
        </w:rPr>
      </w:pP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7" w:history="1">
        <w:r>
          <w:rPr>
            <w:rStyle w:val="a3"/>
            <w:sz w:val="28"/>
            <w:szCs w:val="28"/>
          </w:rPr>
          <w:t>частями 5 и 6 статьи 91.14</w:t>
        </w:r>
      </w:hyperlink>
      <w:r>
        <w:rPr>
          <w:sz w:val="28"/>
          <w:szCs w:val="28"/>
        </w:rPr>
        <w:t xml:space="preserve"> Жилищного кодекса Российской Федерации, статьей 33 Устава муниципального образования «Синявское сельское поселение», Администрация Синявского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1.Установить: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hyperlink w:anchor="Par36" w:history="1">
        <w:r>
          <w:rPr>
            <w:rStyle w:val="a3"/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муниципального образования «Синявское сельское поселение», согласно приложению 1;</w:t>
      </w:r>
    </w:p>
    <w:p w:rsidR="009D3DCC" w:rsidRDefault="009D3DCC" w:rsidP="009D3DC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1.2.Порядок учета наймодателем заявлений граждан о предоставлении жилых помещений по договорам найма жилых помещений жилищного фонда социального использования согласно приложению 2.</w:t>
      </w:r>
    </w:p>
    <w:p w:rsidR="009D3DCC" w:rsidRDefault="009D3DCC" w:rsidP="009D3DCC">
      <w:pPr>
        <w:pStyle w:val="ConsPlusNormal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2.Ведущему специалисту администрации </w:t>
      </w:r>
      <w:r>
        <w:rPr>
          <w:sz w:val="28"/>
          <w:szCs w:val="28"/>
        </w:rPr>
        <w:t>Синявского сельского поселения</w:t>
      </w:r>
      <w:r>
        <w:rPr>
          <w:color w:val="000000"/>
          <w:sz w:val="28"/>
          <w:szCs w:val="28"/>
        </w:rPr>
        <w:t>, ответственному  за ведение  квартирного учета, о</w:t>
      </w:r>
      <w:r>
        <w:rPr>
          <w:sz w:val="28"/>
          <w:szCs w:val="28"/>
        </w:rPr>
        <w:t>беспечить официальное опубликование настоящего постановления, а также его размещение на официальном сайте Администрации Синявского сельского поселения в информационно-телекоммуникационной сети «Интернет».</w:t>
      </w:r>
    </w:p>
    <w:p w:rsidR="009D3DCC" w:rsidRDefault="009D3DCC" w:rsidP="009D3DCC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ED2A1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подлежит размещению на официальном сайте администрации Синявского сельского поселения.</w:t>
      </w:r>
    </w:p>
    <w:p w:rsidR="009D3DCC" w:rsidRPr="00ED2A12" w:rsidRDefault="009D3DCC" w:rsidP="009D3DCC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ED2A12">
        <w:rPr>
          <w:rFonts w:ascii="Times New Roman" w:hAnsi="Times New Roman" w:cs="Times New Roman"/>
          <w:sz w:val="28"/>
          <w:szCs w:val="28"/>
        </w:rPr>
        <w:t xml:space="preserve"> Контроль за выполнением  настоящего постановления оставляю за собой.</w:t>
      </w:r>
    </w:p>
    <w:p w:rsidR="009D3DCC" w:rsidRPr="00CE2427" w:rsidRDefault="009D3DCC" w:rsidP="009D3DCC">
      <w:pPr>
        <w:tabs>
          <w:tab w:val="left" w:pos="1170"/>
        </w:tabs>
        <w:spacing w:after="0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Синявского </w:t>
      </w:r>
    </w:p>
    <w:p w:rsidR="009D3DCC" w:rsidRDefault="009D3DCC" w:rsidP="009D3DCC">
      <w:pPr>
        <w:pStyle w:val="ConsPlusNormal"/>
        <w:ind w:firstLine="709"/>
        <w:rPr>
          <w:sz w:val="28"/>
          <w:szCs w:val="28"/>
        </w:rPr>
        <w:sectPr w:rsidR="009D3DCC" w:rsidSect="00ED2A12">
          <w:pgSz w:w="11906" w:h="16838"/>
          <w:pgMar w:top="284" w:right="567" w:bottom="284" w:left="1134" w:header="0" w:footer="720" w:gutter="0"/>
          <w:cols w:space="720"/>
          <w:docGrid w:linePitch="600" w:charSpace="36864"/>
        </w:sectPr>
      </w:pPr>
      <w:r>
        <w:rPr>
          <w:sz w:val="28"/>
          <w:szCs w:val="28"/>
        </w:rPr>
        <w:t>сельского поселения                                                            Л.Н. Ермолова</w:t>
      </w:r>
    </w:p>
    <w:p w:rsidR="009D3DCC" w:rsidRDefault="009D3DCC" w:rsidP="009D3DC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DCC" w:rsidRDefault="009D3DCC" w:rsidP="009D3DCC">
      <w:pPr>
        <w:pStyle w:val="ConsPlusNormal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D3DCC" w:rsidRDefault="009D3DCC" w:rsidP="009D3DCC">
      <w:pPr>
        <w:pStyle w:val="ConsPlusNormal"/>
        <w:ind w:left="5670"/>
        <w:jc w:val="right"/>
        <w:rPr>
          <w:sz w:val="28"/>
          <w:szCs w:val="28"/>
        </w:rPr>
      </w:pPr>
      <w:r>
        <w:rPr>
          <w:sz w:val="24"/>
          <w:szCs w:val="24"/>
        </w:rPr>
        <w:t>к  Постановлению Администрации Синявского сельского поселения от __________ №           ___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jc w:val="center"/>
        <w:rPr>
          <w:b/>
          <w:sz w:val="28"/>
          <w:szCs w:val="28"/>
        </w:rPr>
      </w:pPr>
      <w:bookmarkStart w:id="1" w:name="Par36"/>
      <w:bookmarkEnd w:id="1"/>
      <w:r>
        <w:rPr>
          <w:b/>
          <w:sz w:val="28"/>
          <w:szCs w:val="28"/>
        </w:rPr>
        <w:t>ТРЕБОВАНИЯ</w:t>
      </w:r>
    </w:p>
    <w:p w:rsidR="009D3DCC" w:rsidRDefault="009D3DCC" w:rsidP="009D3DC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муниципального образования </w:t>
      </w:r>
    </w:p>
    <w:p w:rsidR="009D3DCC" w:rsidRDefault="009D3DCC" w:rsidP="009D3DCC">
      <w:pPr>
        <w:pStyle w:val="ConsPlusNormal"/>
        <w:jc w:val="center"/>
      </w:pPr>
      <w:r>
        <w:rPr>
          <w:b/>
          <w:sz w:val="28"/>
          <w:szCs w:val="28"/>
        </w:rPr>
        <w:t>«Синявское сельское поселение»</w:t>
      </w:r>
    </w:p>
    <w:p w:rsidR="009D3DCC" w:rsidRDefault="009D3DCC" w:rsidP="009D3DCC">
      <w:pPr>
        <w:pStyle w:val="ConsPlusNormal"/>
        <w:jc w:val="center"/>
      </w:pPr>
    </w:p>
    <w:p w:rsidR="009D3DCC" w:rsidRPr="00ED2A12" w:rsidRDefault="009D3DCC" w:rsidP="009D3DCC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D3DCC" w:rsidRPr="00ED2A12" w:rsidRDefault="009D3DCC" w:rsidP="009D3DCC">
      <w:pPr>
        <w:pStyle w:val="ConsPlusNormal"/>
        <w:jc w:val="center"/>
        <w:rPr>
          <w:sz w:val="28"/>
          <w:szCs w:val="28"/>
        </w:rPr>
      </w:pP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Настоящие Требования разработаны в соответствии с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частью 6 статьи 91.14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с целью установления единых правил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«Советинское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настоящих Требованиях используются термины и понятия, установленные Жилищным </w:t>
      </w:r>
      <w:hyperlink r:id="rId9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(далее - ЖК РФ).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"/>
      <w:bookmarkEnd w:id="2"/>
      <w:r>
        <w:rPr>
          <w:rFonts w:ascii="Times New Roman" w:hAnsi="Times New Roman" w:cs="Times New Roman"/>
          <w:bCs/>
          <w:sz w:val="28"/>
          <w:szCs w:val="28"/>
        </w:rPr>
        <w:t>2.1. Наймодатель по договору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«Синявское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предоставляющий или имеющий намерение предоставлять на территории сельского поселения жилые помещения по договору найма жилого помещения жилищного фонда социального использования (далее - наймодатель), предоставляет информацию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использования, следующего содержания: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 сведения о наименовании, месте нахождения, контактной информации и режиме работы наймодателя;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2.1.2. сведения о жилых помещениях, которые могут быть предоставлены наймодателем по договорам найма жилых помещений жилищного фонда социального использования, с указанием: места их нахождения, общего количества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жилых помещений, сведений о расположении на этаже жилого помещения, общей площади жилого помещения, количестве комнат в нем.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Информация, указанная в подпунктах 2.1.1 и 2.1.2 пункта 2 настоящих Требований, предоставляется по </w:t>
      </w:r>
      <w:hyperlink w:anchor="Par30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настоящим Требованиям.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bCs/>
          <w:sz w:val="28"/>
          <w:szCs w:val="28"/>
        </w:rPr>
        <w:t>2.3.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размещается: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 на официальном сайте наймодателя в информационно-телекоммуникационной сети «Интернет»;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2.3.2. на информационных стендах наймодателя в помещении,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Информация, указанная в подпунктах 2.3.1 и 2.3.2 пункта 2.3 настоящих Требований, размещается в течение 10 (десяти) рабочих дней со дня учета наемного дома в муниципальном реестре наемных домов социального использования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Указанная в подпунктах 2.1.1 и 2.1.2 пункта 2.1, подпунктах 2.3.1 и 2.3.2 пункта 2.3 настоящих Требований информация должна обновляться на официальном сайте наймодателя в информационно-телекоммуникационной сети «Интернет» и информационных стендах один раз в квартал при наличии изменений. При отсутствии изменений информация обновлению не подлежит.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Гражданин, принятый на учет нуждающихся в предоставлении жилых помещений по договорам найма жилых помещений жилищного фонда социального использования, вправе обратиться к наймодателю с запросом о предоставлении сведений о жилых помещениях, которые могут быть предоставлены по договорам найма жилых помещений жилищного фонда социального использования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Запрос может быть составлен в письменной, электронной или устной форме.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2.6.1. Письменный запрос подлежит регистрации в течение 3 (трех) рабочих дней со дня его поступления. Предоставление информации осуществляется в течение 30 (тридцати) календарных дней со дня регистрации запроса посредством направления ответа почтовым отправлением в адрес гражданина, либо выдачи ответа лично гражданину, либо направления ответа по адресу электронной почты гражданина в случае указания такого адреса в запросе.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2.6.2. Файл с запросом в электронной форме подлежит обработке и регистрации в течение 3 (трех) рабочих дней со дня поступления. Предоставление информации осуществляется в течение 30 (тридцати) календарных дней со дня регистрации запроса посредством направления ответа по адресу электронной почты гражданина в случае указания такого адреса в запросе.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2.6.3. Устный запрос рассматривается непосредственно после обращения. Предоставление информации осуществляется сразу после рассмотрения устного запроса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Время получения ответа при устном запросе информации не должно превышать 15 минут.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должна быть актуальной и содержать в себе сведения, предусмотренные подпунктом 2.1.2 пункта 2.1 настоящих Требований.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Гражданину, принятому на учет нуждающихся в предоставлении жилых помещений по договорам найма жилых помещений жилищного фонда социального использования, может быть отказано наймодателем в предоставлении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использования, по основаниям, предусмотренным статьей 11 Федерального закона от 02.05.2006 № 59-ФЗ «О порядке рассмотрения обращений граждан Российской Федерации».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Отказ в предоставлении информации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использования, может быть обжалован гражданином в порядке, установленном законодательством Российской Федерации.</w:t>
      </w:r>
    </w:p>
    <w:p w:rsidR="009D3DCC" w:rsidRDefault="009D3DCC" w:rsidP="009D3DCC">
      <w:pPr>
        <w:pageBreakBefore/>
        <w:spacing w:after="0" w:line="100" w:lineRule="atLeast"/>
        <w:ind w:left="5670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Синявское </w:t>
      </w:r>
      <w:r>
        <w:rPr>
          <w:rFonts w:ascii="Times New Roman" w:hAnsi="Times New Roman" w:cs="Times New Roman"/>
          <w:bCs/>
          <w:sz w:val="24"/>
          <w:szCs w:val="28"/>
        </w:rPr>
        <w:t>сельское поселение»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385"/>
        <w:gridCol w:w="2811"/>
        <w:gridCol w:w="2049"/>
      </w:tblGrid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(адрес)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жилом помещении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(расположение на этаже дома/общая площадь/количество комнат)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наймодателе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(наименование/место нахождения/контактная информация и режим работы)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лице, уполномоченном заключать договор найма жилого помещения жилищного фонда социального использования</w:t>
            </w:r>
          </w:p>
        </w:tc>
      </w:tr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</w:tr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</w:tr>
    </w:tbl>
    <w:p w:rsidR="009D3DCC" w:rsidRDefault="009D3DCC" w:rsidP="009D3DCC">
      <w:pPr>
        <w:pStyle w:val="ConsPlusNormal"/>
        <w:pageBreakBefore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D3DCC" w:rsidRDefault="009D3DCC" w:rsidP="009D3DCC">
      <w:pPr>
        <w:pStyle w:val="ConsPlusNormal"/>
        <w:ind w:left="5670"/>
        <w:jc w:val="right"/>
        <w:rPr>
          <w:sz w:val="28"/>
          <w:szCs w:val="28"/>
        </w:rPr>
      </w:pPr>
      <w:r>
        <w:rPr>
          <w:sz w:val="24"/>
          <w:szCs w:val="24"/>
        </w:rPr>
        <w:t>к Постановлению Администрации  Синявского сельского поселения от  __________№______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D3DCC" w:rsidRDefault="009D3DCC" w:rsidP="009D3DCC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учета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pStyle w:val="ConsPlusNormal"/>
        <w:jc w:val="both"/>
        <w:rPr>
          <w:sz w:val="28"/>
          <w:szCs w:val="28"/>
        </w:rPr>
      </w:pP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принят в целях установления единой системы учета наймодателем жилых помещений жилищного фонда социального использования муниципального образования «Синявское сельское поселение» (далее - наймодатель) заявлений граждан о предоставлении жилых помещений по договорам найма жилых помещений жилищного фонда социального использования (далее - заявления).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качестве наймодателей по учету заявлений в Синявском сельском поселении выступают: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Синявского сельского поселения.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Наймодатель ведет учет заявлений,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6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настоящему Порядку.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наймодателем почтового отправления с заявлением.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Заявление регистрируется в </w:t>
      </w:r>
      <w:hyperlink w:anchor="Par1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2 к настоящему Порядку) в порядке, установленном для регистрации входящих документов с учетом положений настоящего Порядка.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Заявителю в день подачи им заявления выдается </w:t>
      </w:r>
      <w:hyperlink w:anchor="Par18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расписка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и учете заявления по форме согласно приложению 3 к настоящему Порядку. В случае направления заявления почтовым отправлением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8. Наймодатель вправе в течение двадцати пяти дней после дня учета заявления провести проверку: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достоверности указанных в заявлении сведений;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факта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«Синявское сельское поселение» (при наличии других наймодателей).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проверки, предусмотренной пунктом 8 настоящего Порядка, наймодатель в течение 5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в результате проверки, предусмотренной пунктом 8 настоящего Порядка, наймодатель выяснил, что содержащиеся в заявлении сведения недостоверны, наймодатель предлагает заявителю в указанном в </w:t>
      </w:r>
      <w:hyperlink w:anchor="Par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91.14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9D3DCC" w:rsidRDefault="009D3DCC" w:rsidP="009D3DCC">
      <w:pPr>
        <w:pageBreakBefore/>
        <w:spacing w:after="0" w:line="10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учета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ЗАЯВЛЕНИЯ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8"/>
          <w:szCs w:val="24"/>
        </w:rPr>
      </w:pP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D3DCC" w:rsidRDefault="009D3DCC" w:rsidP="009D3DC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______________________________</w:t>
      </w:r>
    </w:p>
    <w:p w:rsidR="009D3DCC" w:rsidRDefault="009D3DCC" w:rsidP="009D3DC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9D3DCC" w:rsidRDefault="009D3DCC" w:rsidP="009D3DCC">
      <w:pPr>
        <w:spacing w:after="0" w:line="100" w:lineRule="atLeast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D3DCC" w:rsidRDefault="009D3DCC" w:rsidP="009D3DC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жительства, телефон)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8"/>
          <w:szCs w:val="24"/>
        </w:rPr>
      </w:pP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принят(а)  «____» ______ 20____ г. на учет нуждающихся в предоставлении жилого  помещения  по  договору  найма  жилого  помещения  жилищного  фонда социального использования решением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«___» _________ 20___ г.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жилом помещении предполагаю проживать один(на)/с семьей.</w:t>
      </w:r>
    </w:p>
    <w:p w:rsidR="009D3DCC" w:rsidRDefault="009D3DCC" w:rsidP="009D3DCC">
      <w:pPr>
        <w:spacing w:after="0" w:line="100" w:lineRule="atLeast"/>
        <w:ind w:firstLine="637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 семьи ________ человек(а):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"/>
        <w:gridCol w:w="3985"/>
        <w:gridCol w:w="2408"/>
        <w:gridCol w:w="2129"/>
      </w:tblGrid>
      <w:tr w:rsidR="009D3DCC" w:rsidTr="00F14F5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9D3DCC" w:rsidTr="00F14F5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CC" w:rsidTr="00F14F5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«______» _____________ 20______ г.</w:t>
      </w:r>
    </w:p>
    <w:p w:rsidR="009D3DCC" w:rsidRDefault="009D3DCC" w:rsidP="009D3DCC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(дата)</w:t>
      </w:r>
    </w:p>
    <w:p w:rsidR="009D3DCC" w:rsidRDefault="009D3DCC" w:rsidP="009D3DCC">
      <w:pPr>
        <w:pStyle w:val="a4"/>
      </w:pPr>
    </w:p>
    <w:p w:rsidR="009D3DCC" w:rsidRDefault="009D3DCC" w:rsidP="009D3DCC">
      <w:pPr>
        <w:sectPr w:rsidR="009D3DCC" w:rsidSect="00ED2A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851" w:left="1134" w:header="0" w:footer="720" w:gutter="0"/>
          <w:cols w:space="720"/>
          <w:docGrid w:linePitch="600" w:charSpace="36864"/>
        </w:sectPr>
      </w:pPr>
    </w:p>
    <w:p w:rsidR="009D3DCC" w:rsidRDefault="009D3DCC" w:rsidP="009D3DCC">
      <w:pPr>
        <w:pageBreakBefore/>
        <w:spacing w:after="0" w:line="100" w:lineRule="atLeast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3DCC" w:rsidRDefault="009D3DCC" w:rsidP="009D3DCC">
      <w:pPr>
        <w:spacing w:after="0" w:line="100" w:lineRule="atLeast"/>
        <w:ind w:left="1020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Порядку учета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12"/>
      <w:bookmarkEnd w:id="7"/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 подавших заявление о предоставлении жилых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</w:t>
      </w:r>
    </w:p>
    <w:p w:rsidR="009D3DCC" w:rsidRDefault="009D3DCC" w:rsidP="009D3DCC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9D3DCC" w:rsidRDefault="009D3DCC" w:rsidP="009D3DCC">
      <w:pPr>
        <w:spacing w:after="0" w:line="100" w:lineRule="atLeast"/>
        <w:rPr>
          <w:rFonts w:ascii="Times New Roman" w:hAnsi="Times New Roman" w:cs="Times New Roman"/>
          <w:sz w:val="24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наймодателя)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7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994"/>
        <w:gridCol w:w="2410"/>
        <w:gridCol w:w="1559"/>
        <w:gridCol w:w="1418"/>
        <w:gridCol w:w="3260"/>
        <w:gridCol w:w="3119"/>
        <w:gridCol w:w="992"/>
        <w:gridCol w:w="1058"/>
        <w:gridCol w:w="2192"/>
      </w:tblGrid>
      <w:tr w:rsidR="009D3DCC" w:rsidTr="009D3DCC">
        <w:trPr>
          <w:gridAfter w:val="1"/>
          <w:wAfter w:w="2192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 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</w:pP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заявителя и совместно проживающих с ним членов его семьи, сведения о документе,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удостоверяющем личность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постоянного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3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3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32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3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36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37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bookmarkStart w:id="14" w:name="Par138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CC" w:rsidRDefault="009D3DCC" w:rsidP="009D3DCC">
      <w:pPr>
        <w:pStyle w:val="ConsPlusNormal"/>
        <w:jc w:val="both"/>
      </w:pPr>
    </w:p>
    <w:p w:rsidR="005405FF" w:rsidRDefault="005405FF"/>
    <w:sectPr w:rsidR="005405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76" w:right="1134" w:bottom="7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D7" w:rsidRDefault="00EC5DD7" w:rsidP="009D3DCC">
      <w:pPr>
        <w:spacing w:after="0" w:line="240" w:lineRule="auto"/>
      </w:pPr>
      <w:r>
        <w:separator/>
      </w:r>
    </w:p>
  </w:endnote>
  <w:endnote w:type="continuationSeparator" w:id="1">
    <w:p w:rsidR="00EC5DD7" w:rsidRDefault="00EC5DD7" w:rsidP="009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D7" w:rsidRDefault="00EC5DD7" w:rsidP="009D3DCC">
      <w:pPr>
        <w:spacing w:after="0" w:line="240" w:lineRule="auto"/>
      </w:pPr>
      <w:r>
        <w:separator/>
      </w:r>
    </w:p>
  </w:footnote>
  <w:footnote w:type="continuationSeparator" w:id="1">
    <w:p w:rsidR="00EC5DD7" w:rsidRDefault="00EC5DD7" w:rsidP="009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CC"/>
    <w:rsid w:val="00071129"/>
    <w:rsid w:val="00132D5C"/>
    <w:rsid w:val="002361CA"/>
    <w:rsid w:val="00337565"/>
    <w:rsid w:val="00425FCB"/>
    <w:rsid w:val="005405FF"/>
    <w:rsid w:val="006B2BC9"/>
    <w:rsid w:val="006B5FA2"/>
    <w:rsid w:val="00744DE7"/>
    <w:rsid w:val="007927EA"/>
    <w:rsid w:val="007A13A9"/>
    <w:rsid w:val="00810CFC"/>
    <w:rsid w:val="008276BD"/>
    <w:rsid w:val="008A64B4"/>
    <w:rsid w:val="00916E32"/>
    <w:rsid w:val="009A2F8B"/>
    <w:rsid w:val="009D3DCC"/>
    <w:rsid w:val="009E66AE"/>
    <w:rsid w:val="00A24963"/>
    <w:rsid w:val="00B43027"/>
    <w:rsid w:val="00B45C28"/>
    <w:rsid w:val="00B61AAE"/>
    <w:rsid w:val="00C36031"/>
    <w:rsid w:val="00C36BA6"/>
    <w:rsid w:val="00E44F74"/>
    <w:rsid w:val="00E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C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DCC"/>
    <w:rPr>
      <w:color w:val="000080"/>
      <w:u w:val="single"/>
      <w:lang/>
    </w:rPr>
  </w:style>
  <w:style w:type="paragraph" w:customStyle="1" w:styleId="ConsPlusNormal">
    <w:name w:val="ConsPlusNormal"/>
    <w:rsid w:val="009D3DCC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styleId="a4">
    <w:name w:val="header"/>
    <w:basedOn w:val="a"/>
    <w:link w:val="a5"/>
    <w:rsid w:val="009D3D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Верхний колонтитул Знак"/>
    <w:basedOn w:val="a0"/>
    <w:link w:val="a4"/>
    <w:rsid w:val="009D3DCC"/>
    <w:rPr>
      <w:rFonts w:ascii="Calibri" w:eastAsia="SimSun" w:hAnsi="Calibri" w:cs="font29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DCC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D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DCC"/>
    <w:rPr>
      <w:rFonts w:ascii="Calibri" w:eastAsia="SimSun" w:hAnsi="Calibri" w:cs="font29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2CFA36170ED580FFC5F27C652858A1D57572F81AECE19CFAA358BECCB360A12E25C27B9A421A2V8H8O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consultantplus://offline/ref=E9CCACB765F9B4AB66510CE07723DC82DAE0DBF525C20562AF025D0D7ED6A82FF373C8D9E6C35262CAT4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7F5B14553706150FD95D1813B971D3A71F101257F37D8A8BC3B8A205A83F025ADD73F8765EA405q5l3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BF7F5B14553706150FD95D1813B971D3A71F191C5AF47D8A8BC3B8A205A83F025ADD73F8765FA609q5l1O" TargetMode="Externa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22CFA36170ED580FFC5F27C652858A1D57572F81AECE19CFAA358BECVCHBO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2545</Words>
  <Characters>14510</Characters>
  <Application>Microsoft Office Word</Application>
  <DocSecurity>0</DocSecurity>
  <Lines>120</Lines>
  <Paragraphs>34</Paragraphs>
  <ScaleCrop>false</ScaleCrop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2017-07-26T11:29:00Z</cp:lastPrinted>
  <dcterms:created xsi:type="dcterms:W3CDTF">2017-07-26T11:21:00Z</dcterms:created>
  <dcterms:modified xsi:type="dcterms:W3CDTF">2017-07-26T11:32:00Z</dcterms:modified>
</cp:coreProperties>
</file>