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p w14:paraId="02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drawing>
          <wp:inline>
            <wp:extent cx="820039" cy="96393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820039" cy="96393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color w:val="000000"/>
          <w:sz w:val="28"/>
        </w:rPr>
      </w:pPr>
    </w:p>
    <w:p w14:paraId="0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РОСТОВСКАЯ ОБЛАСТЬ НЕКЛИНОВСКИЙ</w:t>
      </w:r>
      <w:r>
        <w:rPr>
          <w:b w:val="1"/>
          <w:color w:val="000000"/>
          <w:sz w:val="28"/>
        </w:rPr>
        <w:t xml:space="preserve">  </w:t>
      </w:r>
      <w:r>
        <w:rPr>
          <w:b w:val="1"/>
          <w:color w:val="000000"/>
          <w:sz w:val="28"/>
        </w:rPr>
        <w:t>РАЙОН</w:t>
      </w:r>
    </w:p>
    <w:p w14:paraId="05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МУНИЦИПАЛЬНОЕ ОБРАЗОВАНИЕ</w:t>
      </w:r>
    </w:p>
    <w:p w14:paraId="06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«СИНЯВСКОЕ СЕЛЬСКОЕ ПОСЕЛЕНИЕ»</w:t>
      </w:r>
    </w:p>
    <w:p w14:paraId="07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СОБРАНИЕ ДЕПУТАТОВ СИНЯВСКОГО СЕЛЬСКОГО ПОСЕЛЕНИЯ</w:t>
      </w:r>
    </w:p>
    <w:p w14:paraId="08000000">
      <w:pPr>
        <w:ind/>
        <w:jc w:val="center"/>
        <w:rPr>
          <w:b w:val="1"/>
          <w:color w:val="000000"/>
          <w:sz w:val="28"/>
          <w:u w:val="single"/>
        </w:rPr>
      </w:pPr>
    </w:p>
    <w:p w14:paraId="09000000">
      <w:pPr>
        <w:ind/>
        <w:jc w:val="center"/>
        <w:rPr>
          <w:b w:val="1"/>
          <w:color w:val="000000"/>
          <w:sz w:val="28"/>
        </w:rPr>
      </w:pPr>
    </w:p>
    <w:p w14:paraId="0A000000">
      <w:pPr>
        <w:spacing w:line="276" w:lineRule="auto"/>
        <w:ind w:firstLine="567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РЕШЕНИЕ</w:t>
      </w:r>
    </w:p>
    <w:p w14:paraId="0B000000">
      <w:pPr>
        <w:widowControl w:val="0"/>
        <w:tabs>
          <w:tab w:leader="none" w:pos="709" w:val="left"/>
          <w:tab w:leader="none" w:pos="4740" w:val="left"/>
          <w:tab w:leader="none" w:pos="8020" w:val="left"/>
        </w:tabs>
        <w:spacing w:line="204" w:lineRule="auto"/>
        <w:ind w:firstLine="567"/>
        <w:rPr>
          <w:color w:val="000000"/>
          <w:sz w:val="28"/>
        </w:rPr>
      </w:pPr>
    </w:p>
    <w:p w14:paraId="0C000000">
      <w:pPr>
        <w:widowControl w:val="0"/>
        <w:tabs>
          <w:tab w:leader="none" w:pos="709" w:val="left"/>
          <w:tab w:leader="none" w:pos="4740" w:val="left"/>
          <w:tab w:leader="none" w:pos="8020" w:val="left"/>
        </w:tabs>
        <w:spacing w:line="204" w:lineRule="auto"/>
        <w:ind/>
        <w:rPr>
          <w:color w:val="000000"/>
          <w:sz w:val="28"/>
        </w:rPr>
      </w:pPr>
      <w:r>
        <w:rPr>
          <w:color w:val="000000"/>
          <w:sz w:val="28"/>
        </w:rPr>
        <w:t xml:space="preserve">  «</w:t>
      </w:r>
      <w:r>
        <w:rPr>
          <w:color w:val="000000"/>
          <w:sz w:val="28"/>
        </w:rPr>
        <w:t>19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апреля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г.                                                                         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 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60</w:t>
      </w:r>
    </w:p>
    <w:p w14:paraId="0D000000">
      <w:pPr>
        <w:widowControl w:val="0"/>
        <w:tabs>
          <w:tab w:leader="none" w:pos="709" w:val="left"/>
          <w:tab w:leader="none" w:pos="4740" w:val="left"/>
          <w:tab w:leader="none" w:pos="8020" w:val="left"/>
        </w:tabs>
        <w:spacing w:line="204" w:lineRule="auto"/>
        <w:ind w:firstLine="567"/>
        <w:rPr>
          <w:color w:val="000000"/>
          <w:sz w:val="28"/>
        </w:rPr>
      </w:pPr>
    </w:p>
    <w:p w14:paraId="0E000000">
      <w:pPr>
        <w:widowControl w:val="0"/>
        <w:tabs>
          <w:tab w:leader="none" w:pos="709" w:val="left"/>
        </w:tabs>
        <w:spacing w:line="364" w:lineRule="exact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с. Синявское</w:t>
      </w:r>
    </w:p>
    <w:p w14:paraId="0F000000">
      <w:pPr>
        <w:pStyle w:val="Style_1"/>
        <w:rPr>
          <w:b w:val="1"/>
          <w:color w:val="000000"/>
        </w:rPr>
      </w:pPr>
    </w:p>
    <w:p w14:paraId="10000000">
      <w:pPr>
        <w:rPr>
          <w:color w:val="000000"/>
          <w:sz w:val="28"/>
        </w:rPr>
      </w:pPr>
    </w:p>
    <w:tbl>
      <w:tblPr>
        <w:tblStyle w:val="Style_2"/>
      </w:tblPr>
      <w:tblGrid>
        <w:gridCol w:w="10347"/>
      </w:tblGrid>
      <w:tr>
        <w:tc>
          <w:tcPr>
            <w:tcW w:type="dxa" w:w="10347"/>
            <w:shd w:fill="auto" w:val="clear"/>
          </w:tcPr>
          <w:p w14:paraId="11000000">
            <w:pPr>
              <w:tabs>
                <w:tab w:leader="none" w:pos="90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 прогнозном плане (программе) приватизации  муниципального </w:t>
            </w:r>
            <w:r>
              <w:rPr>
                <w:color w:val="000000"/>
                <w:sz w:val="28"/>
              </w:rPr>
              <w:t xml:space="preserve">имущества </w:t>
            </w:r>
            <w:r>
              <w:rPr>
                <w:color w:val="000000"/>
                <w:sz w:val="28"/>
              </w:rPr>
              <w:t>Синявского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  <w:r>
              <w:rPr>
                <w:color w:val="000000"/>
                <w:sz w:val="28"/>
              </w:rPr>
              <w:t xml:space="preserve"> на 2023</w:t>
            </w:r>
            <w:r>
              <w:rPr>
                <w:color w:val="000000"/>
                <w:sz w:val="28"/>
              </w:rPr>
              <w:t xml:space="preserve"> год и на плановый период 2024 и 2025 годов </w:t>
            </w:r>
          </w:p>
        </w:tc>
      </w:tr>
    </w:tbl>
    <w:p w14:paraId="12000000">
      <w:pPr>
        <w:tabs>
          <w:tab w:leader="none" w:pos="900" w:val="left"/>
        </w:tabs>
        <w:ind/>
        <w:jc w:val="both"/>
        <w:rPr>
          <w:color w:val="000000"/>
          <w:sz w:val="28"/>
        </w:rPr>
      </w:pPr>
    </w:p>
    <w:p w14:paraId="13000000">
      <w:pPr>
        <w:ind/>
        <w:jc w:val="both"/>
        <w:rPr>
          <w:color w:val="000000"/>
          <w:sz w:val="28"/>
        </w:rPr>
      </w:pPr>
    </w:p>
    <w:p w14:paraId="1400000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Устав</w:t>
      </w:r>
      <w:r>
        <w:rPr>
          <w:color w:val="000000"/>
          <w:sz w:val="28"/>
        </w:rPr>
        <w:t xml:space="preserve">ом </w:t>
      </w:r>
      <w:r>
        <w:rPr>
          <w:color w:val="000000"/>
          <w:sz w:val="28"/>
        </w:rPr>
        <w:t>муниципального образования «</w:t>
      </w:r>
      <w:r>
        <w:rPr>
          <w:color w:val="000000"/>
          <w:sz w:val="28"/>
        </w:rPr>
        <w:t>Синявское</w:t>
      </w:r>
      <w:r>
        <w:rPr>
          <w:color w:val="000000"/>
          <w:sz w:val="28"/>
        </w:rPr>
        <w:t xml:space="preserve"> сельское поселени</w:t>
      </w:r>
      <w:r>
        <w:rPr>
          <w:color w:val="000000"/>
          <w:sz w:val="28"/>
        </w:rPr>
        <w:t>и»,</w:t>
      </w:r>
      <w:r>
        <w:rPr>
          <w:sz w:val="28"/>
        </w:rPr>
        <w:t xml:space="preserve"> </w:t>
      </w:r>
      <w:r>
        <w:rPr>
          <w:sz w:val="28"/>
        </w:rPr>
        <w:t>решени</w:t>
      </w:r>
      <w:r>
        <w:rPr>
          <w:sz w:val="28"/>
        </w:rPr>
        <w:t>ем</w:t>
      </w:r>
      <w:r>
        <w:rPr>
          <w:sz w:val="28"/>
        </w:rPr>
        <w:t xml:space="preserve"> Собрания депутатов Синявского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 12.</w:t>
      </w:r>
      <w:r>
        <w:rPr>
          <w:sz w:val="28"/>
        </w:rPr>
        <w:t>09.</w:t>
      </w:r>
      <w:r>
        <w:rPr>
          <w:sz w:val="28"/>
        </w:rPr>
        <w:t xml:space="preserve">2017г. № 59 «О принятии Положения о </w:t>
      </w:r>
      <w:r>
        <w:rPr>
          <w:rFonts w:ascii="Times New Roman" w:hAnsi="Times New Roman"/>
          <w:sz w:val="28"/>
        </w:rPr>
        <w:t>приватизации муниципального имущества муниципального образования «</w:t>
      </w:r>
      <w:r>
        <w:rPr>
          <w:rFonts w:ascii="Times New Roman" w:hAnsi="Times New Roman"/>
          <w:sz w:val="28"/>
        </w:rPr>
        <w:t>Синявское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сельское поселение»</w:t>
      </w:r>
      <w:r>
        <w:rPr>
          <w:sz w:val="28"/>
        </w:rPr>
        <w:t xml:space="preserve"> </w:t>
      </w:r>
      <w:r>
        <w:rPr>
          <w:sz w:val="28"/>
        </w:rPr>
        <w:t xml:space="preserve"> (в редакции от</w:t>
      </w:r>
      <w:r>
        <w:rPr>
          <w:sz w:val="28"/>
        </w:rPr>
        <w:t xml:space="preserve"> 08</w:t>
      </w:r>
      <w:r>
        <w:rPr>
          <w:sz w:val="28"/>
        </w:rPr>
        <w:t xml:space="preserve">.07.2020г </w:t>
      </w:r>
      <w:r>
        <w:rPr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, заявлением  </w:t>
      </w:r>
      <w:r>
        <w:rPr>
          <w:color w:val="000000"/>
          <w:sz w:val="28"/>
        </w:rPr>
        <w:t xml:space="preserve">ИП Кареньких А.П.,  </w:t>
      </w:r>
      <w:r>
        <w:rPr>
          <w:color w:val="000000"/>
          <w:sz w:val="28"/>
        </w:rPr>
        <w:t xml:space="preserve">Собрание депутатов </w:t>
      </w:r>
      <w:r>
        <w:rPr>
          <w:color w:val="000000"/>
          <w:sz w:val="28"/>
        </w:rPr>
        <w:t>Синявского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>решило:</w:t>
      </w:r>
    </w:p>
    <w:p w14:paraId="15000000">
      <w:pPr>
        <w:pStyle w:val="Style_3"/>
        <w:rPr>
          <w:color w:val="000000"/>
        </w:rPr>
      </w:pPr>
    </w:p>
    <w:p w14:paraId="16000000">
      <w:pPr>
        <w:pStyle w:val="Style_3"/>
        <w:numPr>
          <w:numId w:val="1"/>
        </w:numPr>
        <w:ind/>
        <w:jc w:val="both"/>
        <w:rPr>
          <w:color w:val="000000"/>
        </w:rPr>
      </w:pPr>
      <w:r>
        <w:rPr>
          <w:color w:val="000000"/>
        </w:rPr>
        <w:t xml:space="preserve">Утвердить Прогнозный план (программу)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>на 2023</w:t>
      </w:r>
      <w:r>
        <w:rPr>
          <w:color w:val="000000"/>
        </w:rPr>
        <w:t xml:space="preserve"> год</w:t>
      </w:r>
      <w:r>
        <w:rPr>
          <w:rFonts w:ascii="Times New Roman" w:hAnsi="Times New Roman"/>
          <w:color w:val="000000"/>
          <w:sz w:val="28"/>
        </w:rPr>
        <w:t xml:space="preserve"> и на плановый период 2024 и 2025 годов </w:t>
      </w:r>
      <w:r>
        <w:rPr>
          <w:color w:val="000000"/>
        </w:rPr>
        <w:t xml:space="preserve"> </w:t>
      </w:r>
      <w:r>
        <w:rPr>
          <w:color w:val="000000"/>
        </w:rPr>
        <w:t>, согласно приложению.</w:t>
      </w:r>
    </w:p>
    <w:p w14:paraId="17000000">
      <w:pPr>
        <w:pStyle w:val="Style_3"/>
        <w:ind/>
        <w:jc w:val="both"/>
        <w:rPr>
          <w:color w:val="000000"/>
        </w:rPr>
      </w:pPr>
    </w:p>
    <w:p w14:paraId="18000000">
      <w:pPr>
        <w:pStyle w:val="Style_3"/>
        <w:numPr>
          <w:numId w:val="1"/>
        </w:numPr>
        <w:ind/>
        <w:jc w:val="both"/>
        <w:rPr>
          <w:color w:val="000000"/>
        </w:rPr>
      </w:pPr>
      <w:r>
        <w:rPr>
          <w:sz w:val="28"/>
        </w:rPr>
        <w:t>Контроль за исполнением настоящего решения возложить на постоянную комиссию по бюджету, налогам и собственности (председатель –</w:t>
      </w:r>
      <w:r>
        <w:rPr>
          <w:sz w:val="28"/>
        </w:rPr>
        <w:t xml:space="preserve"> Уваров Р.Ю.).</w:t>
      </w:r>
    </w:p>
    <w:p w14:paraId="19000000">
      <w:pPr>
        <w:pStyle w:val="Style_3"/>
        <w:ind/>
        <w:jc w:val="both"/>
        <w:rPr>
          <w:color w:val="000000"/>
        </w:rPr>
      </w:pPr>
    </w:p>
    <w:p w14:paraId="1A000000">
      <w:pPr>
        <w:pStyle w:val="Style_3"/>
        <w:ind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3. Настоящее решение вступает в силу со дня его официального опубликования.</w:t>
      </w:r>
    </w:p>
    <w:p w14:paraId="1B000000">
      <w:pPr>
        <w:pStyle w:val="Style_3"/>
        <w:ind/>
        <w:jc w:val="both"/>
        <w:rPr>
          <w:color w:val="000000"/>
        </w:rPr>
      </w:pPr>
    </w:p>
    <w:p w14:paraId="1C000000">
      <w:pPr>
        <w:pStyle w:val="Style_3"/>
        <w:ind/>
        <w:jc w:val="both"/>
        <w:rPr>
          <w:color w:val="000000"/>
        </w:rPr>
      </w:pPr>
    </w:p>
    <w:p w14:paraId="1D000000">
      <w:pPr>
        <w:pStyle w:val="Style_3"/>
        <w:ind/>
        <w:jc w:val="both"/>
        <w:rPr>
          <w:color w:val="000000"/>
        </w:rPr>
      </w:pPr>
    </w:p>
    <w:p w14:paraId="1E000000">
      <w:pPr>
        <w:pStyle w:val="Style_3"/>
        <w:ind/>
        <w:jc w:val="both"/>
        <w:rPr>
          <w:color w:val="000000"/>
        </w:rPr>
      </w:pPr>
    </w:p>
    <w:p w14:paraId="1F000000">
      <w:pPr>
        <w:pStyle w:val="Style_3"/>
        <w:ind/>
        <w:jc w:val="both"/>
        <w:rPr>
          <w:color w:val="000000"/>
        </w:rPr>
      </w:pPr>
    </w:p>
    <w:p w14:paraId="2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Глава Синявского 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  Е.А.Дудник</w:t>
      </w:r>
    </w:p>
    <w:p w14:paraId="21000000">
      <w:pPr>
        <w:ind/>
        <w:jc w:val="both"/>
        <w:rPr>
          <w:color w:val="000000"/>
          <w:sz w:val="28"/>
        </w:rPr>
      </w:pPr>
    </w:p>
    <w:p w14:paraId="22000000">
      <w:pPr>
        <w:pStyle w:val="Style_3"/>
        <w:ind/>
        <w:jc w:val="both"/>
        <w:rPr>
          <w:color w:val="000000"/>
        </w:rPr>
      </w:pPr>
    </w:p>
    <w:p w14:paraId="23000000">
      <w:pPr>
        <w:pStyle w:val="Style_3"/>
        <w:ind/>
        <w:jc w:val="both"/>
        <w:rPr>
          <w:color w:val="000000"/>
        </w:rPr>
      </w:pPr>
    </w:p>
    <w:p w14:paraId="24000000">
      <w:pPr>
        <w:pStyle w:val="Style_3"/>
        <w:ind/>
        <w:jc w:val="both"/>
        <w:rPr>
          <w:color w:val="000000"/>
        </w:rPr>
      </w:pPr>
    </w:p>
    <w:p w14:paraId="25000000">
      <w:pPr>
        <w:pStyle w:val="Style_3"/>
        <w:ind/>
        <w:jc w:val="both"/>
        <w:rPr>
          <w:color w:val="000000"/>
        </w:rPr>
      </w:pPr>
    </w:p>
    <w:p w14:paraId="26000000">
      <w:pPr>
        <w:pStyle w:val="Style_3"/>
        <w:ind/>
        <w:jc w:val="both"/>
        <w:rPr>
          <w:color w:val="000000"/>
        </w:rPr>
      </w:pPr>
    </w:p>
    <w:p w14:paraId="27000000">
      <w:pPr>
        <w:ind w:firstLine="0" w:left="4111" w:right="282"/>
        <w:jc w:val="right"/>
        <w:rPr>
          <w:color w:val="000000"/>
        </w:rPr>
      </w:pPr>
      <w:r>
        <w:rPr>
          <w:color w:val="000000"/>
        </w:rPr>
        <w:t>Приложение</w:t>
      </w:r>
    </w:p>
    <w:p w14:paraId="28000000">
      <w:pPr>
        <w:ind w:firstLine="0" w:left="4111" w:right="282"/>
        <w:jc w:val="right"/>
        <w:rPr>
          <w:color w:val="000000"/>
        </w:rPr>
      </w:pPr>
      <w:r>
        <w:rPr>
          <w:color w:val="000000"/>
        </w:rPr>
        <w:t xml:space="preserve">к решению Собрания депутатов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>О прогнозном плане (программе) приватизации муниципального</w:t>
      </w:r>
    </w:p>
    <w:p w14:paraId="29000000">
      <w:pPr>
        <w:pStyle w:val="Style_4"/>
        <w:ind w:firstLine="0" w:left="4111" w:right="282"/>
        <w:jc w:val="right"/>
        <w:rPr>
          <w:color w:val="000000"/>
        </w:rPr>
      </w:pPr>
      <w:r>
        <w:rPr>
          <w:color w:val="000000"/>
        </w:rPr>
        <w:t xml:space="preserve">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на 2023 год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и на плановый период 2024 и 2025 годов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»</w:t>
      </w:r>
    </w:p>
    <w:p w14:paraId="2A000000">
      <w:pPr>
        <w:pStyle w:val="Style_4"/>
        <w:ind w:firstLine="0" w:left="4111" w:right="282"/>
        <w:jc w:val="right"/>
        <w:rPr>
          <w:color w:val="000000"/>
        </w:rPr>
      </w:pPr>
    </w:p>
    <w:p w14:paraId="2B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Прогнозный план </w:t>
      </w:r>
    </w:p>
    <w:p w14:paraId="2C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(программа) приватизации муниципального имущества </w:t>
      </w:r>
    </w:p>
    <w:p w14:paraId="2D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Синявского</w:t>
      </w:r>
      <w:r>
        <w:rPr>
          <w:b w:val="1"/>
          <w:color w:val="000000"/>
        </w:rPr>
        <w:t xml:space="preserve"> сельского поселения </w:t>
      </w:r>
      <w:r>
        <w:rPr>
          <w:b w:val="1"/>
          <w:color w:val="000000"/>
        </w:rPr>
        <w:t>на 2023</w:t>
      </w:r>
      <w:r>
        <w:rPr>
          <w:b w:val="1"/>
          <w:color w:val="000000"/>
        </w:rPr>
        <w:t xml:space="preserve"> год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и на плановый период 2024 и 2025 годов </w:t>
      </w:r>
    </w:p>
    <w:p w14:paraId="2E000000">
      <w:pPr>
        <w:ind/>
        <w:jc w:val="center"/>
        <w:rPr>
          <w:color w:val="000000"/>
        </w:rPr>
      </w:pPr>
    </w:p>
    <w:p w14:paraId="2F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Раздел 1</w:t>
      </w:r>
    </w:p>
    <w:p w14:paraId="30000000">
      <w:pPr>
        <w:ind w:firstLine="720"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Основные направления реализации политики в сфере приватизации муниципального имущества </w:t>
      </w:r>
      <w:r>
        <w:rPr>
          <w:b w:val="1"/>
          <w:color w:val="000000"/>
        </w:rPr>
        <w:t>Синявского</w:t>
      </w:r>
      <w:r>
        <w:rPr>
          <w:b w:val="1"/>
          <w:color w:val="000000"/>
        </w:rPr>
        <w:t xml:space="preserve"> сельского поселения на 2023 </w:t>
      </w:r>
      <w:r>
        <w:rPr>
          <w:b w:val="1"/>
          <w:color w:val="000000"/>
        </w:rPr>
        <w:t xml:space="preserve">год </w:t>
      </w:r>
      <w:r>
        <w:rPr>
          <w:rFonts w:ascii="Times New Roman" w:hAnsi="Times New Roman"/>
          <w:b w:val="1"/>
          <w:color w:val="000000"/>
          <w:sz w:val="24"/>
        </w:rPr>
        <w:t xml:space="preserve">и на плановый период 2024 и 2025 годов </w:t>
      </w:r>
    </w:p>
    <w:p w14:paraId="31000000">
      <w:pPr>
        <w:ind w:firstLine="720"/>
        <w:jc w:val="center"/>
        <w:rPr>
          <w:b w:val="1"/>
          <w:color w:val="000000"/>
        </w:rPr>
      </w:pPr>
    </w:p>
    <w:p w14:paraId="32000000">
      <w:pPr>
        <w:ind w:firstLine="720"/>
        <w:jc w:val="center"/>
        <w:rPr>
          <w:color w:val="000000"/>
        </w:rPr>
      </w:pPr>
    </w:p>
    <w:p w14:paraId="33000000">
      <w:pPr>
        <w:ind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Основными задачами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>в 2023</w:t>
      </w:r>
      <w:r>
        <w:rPr>
          <w:color w:val="000000"/>
        </w:rPr>
        <w:t xml:space="preserve"> году</w:t>
      </w:r>
      <w:r>
        <w:rPr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 xml:space="preserve">и плановом периоде 2024 и 2025 годов </w:t>
      </w:r>
      <w:r>
        <w:rPr>
          <w:color w:val="000000"/>
        </w:rPr>
        <w:t>, как части формируемой в условиях рыночной экономики системы управления муниципальным имуществом являются:</w:t>
      </w:r>
    </w:p>
    <w:p w14:paraId="34000000">
      <w:pPr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 xml:space="preserve">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которое не обеспечивает выполнение муниципальных функций и полномочий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>;</w:t>
      </w:r>
    </w:p>
    <w:p w14:paraId="35000000">
      <w:pPr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 xml:space="preserve">формирование доходов бюджета </w:t>
      </w:r>
      <w:r>
        <w:rPr>
          <w:color w:val="000000"/>
        </w:rPr>
        <w:t>поселения</w:t>
      </w:r>
      <w:r>
        <w:rPr>
          <w:color w:val="000000"/>
        </w:rPr>
        <w:t>.</w:t>
      </w:r>
    </w:p>
    <w:p w14:paraId="36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Максимальная бюджетная эффективность приватизации каждого объекта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>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унитарных предприятий.</w:t>
      </w:r>
    </w:p>
    <w:p w14:paraId="37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Планируемые поступления в бюджет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от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>предполагается обеспечить за счет:</w:t>
      </w:r>
    </w:p>
    <w:p w14:paraId="38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продажи иного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>.</w:t>
      </w:r>
    </w:p>
    <w:p w14:paraId="39000000">
      <w:pPr>
        <w:ind w:firstLine="720"/>
        <w:jc w:val="both"/>
        <w:rPr>
          <w:i w:val="1"/>
          <w:color w:val="000000"/>
        </w:rPr>
      </w:pPr>
      <w:r>
        <w:rPr>
          <w:color w:val="000000"/>
        </w:rPr>
        <w:t xml:space="preserve"> </w:t>
      </w:r>
    </w:p>
    <w:p w14:paraId="3A000000">
      <w:pPr>
        <w:ind w:firstLine="720"/>
        <w:jc w:val="both"/>
        <w:rPr>
          <w:color w:val="000000"/>
        </w:rPr>
      </w:pPr>
    </w:p>
    <w:p w14:paraId="3B000000">
      <w:pPr>
        <w:ind w:firstLine="0" w:left="720"/>
        <w:jc w:val="center"/>
        <w:rPr>
          <w:b w:val="1"/>
          <w:color w:val="000000"/>
        </w:rPr>
      </w:pPr>
      <w:r>
        <w:rPr>
          <w:b w:val="1"/>
          <w:color w:val="000000"/>
        </w:rPr>
        <w:t>Раздел 2</w:t>
      </w:r>
    </w:p>
    <w:p w14:paraId="3C000000">
      <w:pPr>
        <w:rPr>
          <w:color w:val="000000"/>
        </w:rPr>
      </w:pPr>
      <w:r>
        <w:rPr>
          <w:color w:val="000000"/>
        </w:rPr>
        <w:t xml:space="preserve">Муниципальное имущество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приватизация </w:t>
      </w:r>
      <w:r>
        <w:rPr>
          <w:color w:val="000000"/>
        </w:rPr>
        <w:t xml:space="preserve"> </w:t>
      </w:r>
      <w:r>
        <w:rPr>
          <w:color w:val="000000"/>
        </w:rPr>
        <w:t>которого планируется в 2023</w:t>
      </w:r>
      <w:r>
        <w:rPr>
          <w:color w:val="000000"/>
        </w:rPr>
        <w:t xml:space="preserve"> году</w:t>
      </w:r>
      <w:r>
        <w:rPr>
          <w:color w:val="000000"/>
        </w:rPr>
        <w:t>.</w:t>
      </w:r>
    </w:p>
    <w:p w14:paraId="3D000000">
      <w:pPr>
        <w:rPr>
          <w:color w:val="000000"/>
        </w:rPr>
      </w:pPr>
      <w:r>
        <w:rPr>
          <w:color w:val="000000"/>
        </w:rPr>
        <w:t xml:space="preserve">Перечень </w:t>
      </w:r>
      <w:r>
        <w:rPr>
          <w:color w:val="000000"/>
        </w:rPr>
        <w:t>иного</w:t>
      </w:r>
      <w:r>
        <w:rPr>
          <w:color w:val="000000"/>
        </w:rPr>
        <w:t xml:space="preserve"> муниципального имущества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подлежащего приватизации в 2023</w:t>
      </w:r>
      <w:r>
        <w:rPr>
          <w:color w:val="000000"/>
        </w:rPr>
        <w:t xml:space="preserve"> году </w:t>
      </w:r>
      <w:r>
        <w:rPr>
          <w:rFonts w:ascii="Times New Roman" w:hAnsi="Times New Roman"/>
          <w:b w:val="0"/>
          <w:color w:val="000000"/>
          <w:sz w:val="24"/>
        </w:rPr>
        <w:t>и плановом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 xml:space="preserve">периоде 2024 и 2025 гг </w:t>
      </w:r>
    </w:p>
    <w:p w14:paraId="3E000000">
      <w:pPr>
        <w:rPr>
          <w:color w:val="000000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09"/>
        <w:gridCol w:w="3686"/>
        <w:gridCol w:w="3543"/>
        <w:gridCol w:w="2410"/>
      </w:tblGrid>
      <w:tr>
        <w:trPr>
          <w:trHeight w:hRule="atLeast" w:val="920"/>
        </w:trPr>
        <w:tc>
          <w:tcPr>
            <w:tcW w:type="dxa" w:w="709"/>
          </w:tcPr>
          <w:p w14:paraId="3F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п/п №</w:t>
            </w:r>
          </w:p>
        </w:tc>
        <w:tc>
          <w:tcPr>
            <w:tcW w:type="dxa" w:w="3686"/>
          </w:tcPr>
          <w:p w14:paraId="4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  <w:p w14:paraId="4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муниципального имущества</w:t>
            </w:r>
          </w:p>
        </w:tc>
        <w:tc>
          <w:tcPr>
            <w:tcW w:type="dxa" w:w="3543"/>
          </w:tcPr>
          <w:p w14:paraId="4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Местонахождение</w:t>
            </w:r>
          </w:p>
        </w:tc>
        <w:tc>
          <w:tcPr>
            <w:tcW w:type="dxa" w:w="2410"/>
          </w:tcPr>
          <w:p w14:paraId="43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Сроки приватизации</w:t>
            </w:r>
          </w:p>
          <w:p w14:paraId="44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квартал</w:t>
            </w:r>
          </w:p>
          <w:p w14:paraId="45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2023</w:t>
            </w:r>
            <w:r>
              <w:rPr>
                <w:b w:val="1"/>
                <w:color w:val="000000"/>
              </w:rPr>
              <w:t xml:space="preserve"> года</w:t>
            </w:r>
          </w:p>
        </w:tc>
      </w:tr>
      <w:tr>
        <w:trPr>
          <w:trHeight w:hRule="atLeast" w:val="1104"/>
        </w:trPr>
        <w:tc>
          <w:tcPr>
            <w:tcW w:type="dxa" w:w="709"/>
            <w:vAlign w:val="center"/>
          </w:tcPr>
          <w:p w14:paraId="46000000">
            <w:pPr>
              <w:pStyle w:val="Style_3"/>
              <w:ind w:firstLine="0" w:left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686"/>
            <w:vAlign w:val="center"/>
          </w:tcPr>
          <w:p w14:paraId="47000000">
            <w:pPr>
              <w:pStyle w:val="Style_3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нежилое здание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площадь</w:t>
            </w:r>
            <w:r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 xml:space="preserve">  69,56 кв.м., КН 61:26:0000000:6101</w:t>
            </w:r>
          </w:p>
        </w:tc>
        <w:tc>
          <w:tcPr>
            <w:tcW w:type="dxa" w:w="3543"/>
            <w:vAlign w:val="center"/>
          </w:tcPr>
          <w:p w14:paraId="48000000">
            <w:pPr>
              <w:pStyle w:val="Style_5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Ростовская область, Неклиновский район, х.Мержаново, 50 м</w:t>
            </w:r>
            <w:r>
              <w:rPr>
                <w:color w:val="000000"/>
                <w:sz w:val="24"/>
              </w:rPr>
              <w:t>етров севернее СНТ"Голубые ели".</w:t>
            </w:r>
          </w:p>
          <w:p w14:paraId="49000000">
            <w:pPr>
              <w:pStyle w:val="Style_5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410"/>
            <w:vAlign w:val="center"/>
          </w:tcPr>
          <w:p w14:paraId="4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</w:p>
          <w:p w14:paraId="4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709"/>
          </w:tcPr>
          <w:p w14:paraId="4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type="dxa" w:w="3686"/>
          </w:tcPr>
          <w:p w14:paraId="4D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нежилое здание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площадь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299,3 кв.м.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</w:rPr>
              <w:t>земельн</w:t>
            </w:r>
            <w:r>
              <w:rPr>
                <w:rFonts w:ascii="Times New Roman" w:hAnsi="Times New Roman"/>
                <w:color w:val="000000"/>
                <w:sz w:val="24"/>
              </w:rPr>
              <w:t>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участ</w:t>
            </w:r>
            <w:r>
              <w:rPr>
                <w:rFonts w:ascii="Times New Roman" w:hAnsi="Times New Roman"/>
                <w:color w:val="000000"/>
                <w:sz w:val="24"/>
              </w:rPr>
              <w:t>ке</w:t>
            </w:r>
          </w:p>
          <w:p w14:paraId="4E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z w:val="24"/>
              </w:rPr>
              <w:t>1002 кв.м.</w:t>
            </w:r>
            <w:r>
              <w:rPr>
                <w:rFonts w:ascii="Times New Roman" w:hAnsi="Times New Roman"/>
                <w:color w:val="000000"/>
                <w:sz w:val="24"/>
              </w:rPr>
              <w:t>, КН 61:26:0060</w:t>
            </w:r>
            <w:r>
              <w:rPr>
                <w:rFonts w:ascii="Times New Roman" w:hAnsi="Times New Roman"/>
                <w:color w:val="000000"/>
                <w:sz w:val="24"/>
              </w:rPr>
              <w:t>101:2539</w:t>
            </w:r>
          </w:p>
        </w:tc>
        <w:tc>
          <w:tcPr>
            <w:tcW w:type="dxa" w:w="3543"/>
          </w:tcPr>
          <w:p w14:paraId="4F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Ростовская область, Неклиновский район, </w:t>
            </w:r>
            <w:r>
              <w:rPr>
                <w:rFonts w:ascii="Times New Roman" w:hAnsi="Times New Roman"/>
                <w:color w:val="000000"/>
                <w:sz w:val="24"/>
              </w:rPr>
              <w:t>с.Синявское ул. Ленина, 249-а.</w:t>
            </w:r>
          </w:p>
        </w:tc>
        <w:tc>
          <w:tcPr>
            <w:tcW w:type="dxa" w:w="2410"/>
          </w:tcPr>
          <w:p w14:paraId="5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  <w:p w14:paraId="5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IV</w:t>
            </w:r>
          </w:p>
        </w:tc>
      </w:tr>
    </w:tbl>
    <w:p w14:paraId="52000000">
      <w:pPr>
        <w:ind/>
        <w:jc w:val="both"/>
        <w:rPr>
          <w:color w:val="000000"/>
        </w:rPr>
      </w:pPr>
    </w:p>
    <w:p w14:paraId="53000000">
      <w:pPr>
        <w:ind w:firstLine="0" w:left="36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4000000">
      <w:pPr>
        <w:ind w:firstLine="0" w:left="360"/>
        <w:jc w:val="both"/>
        <w:rPr>
          <w:color w:val="000000"/>
        </w:rPr>
      </w:pPr>
    </w:p>
    <w:p w14:paraId="55000000">
      <w:pPr>
        <w:ind w:firstLine="0" w:lef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b w:val="1"/>
          <w:color w:val="000000"/>
        </w:rPr>
        <w:t>Пояснительная записка</w:t>
      </w:r>
    </w:p>
    <w:p w14:paraId="56000000">
      <w:pPr>
        <w:ind/>
        <w:jc w:val="center"/>
        <w:rPr>
          <w:b w:val="1"/>
          <w:color w:val="000000"/>
        </w:rPr>
      </w:pPr>
    </w:p>
    <w:p w14:paraId="57000000">
      <w:pPr>
        <w:ind/>
        <w:jc w:val="center"/>
        <w:rPr>
          <w:color w:val="000000"/>
        </w:rPr>
      </w:pPr>
      <w:r>
        <w:rPr>
          <w:color w:val="000000"/>
        </w:rPr>
        <w:t xml:space="preserve">к </w:t>
      </w:r>
      <w:r>
        <w:rPr>
          <w:color w:val="000000"/>
        </w:rPr>
        <w:t xml:space="preserve">проекту </w:t>
      </w:r>
      <w:r>
        <w:rPr>
          <w:color w:val="000000"/>
        </w:rPr>
        <w:t>решени</w:t>
      </w:r>
      <w:r>
        <w:rPr>
          <w:color w:val="000000"/>
        </w:rPr>
        <w:t>я</w:t>
      </w:r>
      <w:r>
        <w:rPr>
          <w:color w:val="000000"/>
        </w:rPr>
        <w:t xml:space="preserve"> Собрания депутатов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</w:p>
    <w:p w14:paraId="58000000">
      <w:pPr>
        <w:tabs>
          <w:tab w:leader="none" w:pos="1701" w:val="left"/>
        </w:tabs>
        <w:ind w:firstLine="0" w:left="567"/>
        <w:jc w:val="center"/>
        <w:rPr>
          <w:color w:val="000000"/>
        </w:rPr>
      </w:pPr>
      <w:r>
        <w:rPr>
          <w:color w:val="000000"/>
        </w:rPr>
        <w:t>«</w:t>
      </w:r>
      <w:r>
        <w:rPr>
          <w:color w:val="000000"/>
        </w:rPr>
        <w:t xml:space="preserve">О прогнозном плане (программе) приватизации  муниципального </w:t>
      </w:r>
      <w:r>
        <w:rPr>
          <w:color w:val="000000"/>
        </w:rPr>
        <w:t xml:space="preserve">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>на 2023</w:t>
      </w:r>
      <w:r>
        <w:rPr>
          <w:color w:val="000000"/>
        </w:rPr>
        <w:t xml:space="preserve"> год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и на плановый период 2024 и 2025 годов </w:t>
      </w:r>
      <w:r>
        <w:rPr>
          <w:color w:val="000000"/>
          <w:sz w:val="24"/>
        </w:rPr>
        <w:t xml:space="preserve"> </w:t>
      </w:r>
      <w:r>
        <w:rPr>
          <w:color w:val="000000"/>
        </w:rPr>
        <w:t>»</w:t>
      </w:r>
    </w:p>
    <w:p w14:paraId="59000000">
      <w:pPr>
        <w:ind/>
        <w:jc w:val="center"/>
        <w:rPr>
          <w:color w:val="000000"/>
        </w:rPr>
      </w:pPr>
    </w:p>
    <w:p w14:paraId="5A000000">
      <w:pPr>
        <w:ind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Согласно Областному закону от 18.07.2002г. № 255-ЗС «О приватизации государственного имущества Ростовской области» приватизация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Ростовской области осуществляется в соответствии с ежегодно принимаемым решением Собрания депутатов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прогнозным планом (программой)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>, на очередной финансовый год.</w:t>
      </w:r>
    </w:p>
    <w:p w14:paraId="5B000000">
      <w:pPr>
        <w:ind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Представленный</w:t>
      </w:r>
      <w:r>
        <w:rPr>
          <w:color w:val="000000"/>
        </w:rPr>
        <w:t xml:space="preserve"> </w:t>
      </w:r>
      <w:r>
        <w:rPr>
          <w:color w:val="000000"/>
        </w:rPr>
        <w:t xml:space="preserve"> проект решения Собрания депутатов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 xml:space="preserve">«О Прогнозном плане (программе)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на 20</w:t>
      </w:r>
      <w:r>
        <w:rPr>
          <w:color w:val="000000"/>
        </w:rPr>
        <w:t>23</w:t>
      </w:r>
      <w:r>
        <w:rPr>
          <w:color w:val="000000"/>
        </w:rPr>
        <w:t xml:space="preserve"> год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и на плановый период 2024 и 2025 годов </w:t>
      </w:r>
      <w:r>
        <w:rPr>
          <w:color w:val="000000"/>
        </w:rPr>
        <w:t xml:space="preserve">» разработан Администрацией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в соответствии с требованиями Областного закона от 18.07.2002г. № 255-ЗС </w:t>
      </w:r>
      <w:r>
        <w:rPr>
          <w:color w:val="000000"/>
        </w:rPr>
        <w:t xml:space="preserve"> </w:t>
      </w:r>
      <w:r>
        <w:rPr>
          <w:color w:val="000000"/>
        </w:rPr>
        <w:t>«О приватизации государственного имущества Ростовской области», постановления Администрации Ростовской области от 14.03.2003г. № 147 «Об утверждении Правил разработки прогнозного плана (программы)</w:t>
      </w:r>
      <w:r>
        <w:rPr>
          <w:color w:val="000000"/>
        </w:rPr>
        <w:t xml:space="preserve"> </w:t>
      </w:r>
      <w:r>
        <w:rPr>
          <w:color w:val="000000"/>
        </w:rPr>
        <w:t xml:space="preserve"> приватизации государственного имущества Ростовской области».</w:t>
      </w:r>
    </w:p>
    <w:p w14:paraId="5C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Законопроект содержит информацию о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которое не обеспечивает выполнение муниципальных функций и полномочий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>, об ином планируемом к приватизации в 2023</w:t>
      </w:r>
      <w:r>
        <w:rPr>
          <w:color w:val="000000"/>
        </w:rPr>
        <w:t xml:space="preserve"> году муниципальном имуществе, представляющем собой имущество муниципальной казны, с указанием предполагаемых сроков приватизации.</w:t>
      </w:r>
    </w:p>
    <w:p w14:paraId="5D000000">
      <w:pPr>
        <w:ind w:firstLine="720"/>
        <w:jc w:val="both"/>
        <w:rPr>
          <w:color w:val="000000"/>
        </w:rPr>
      </w:pPr>
      <w:r>
        <w:rPr>
          <w:color w:val="000000"/>
        </w:rPr>
        <w:t>Принятие предлагаемого законопроекта</w:t>
      </w:r>
      <w:r>
        <w:rPr>
          <w:color w:val="000000"/>
        </w:rPr>
        <w:t>,</w:t>
      </w:r>
      <w:r>
        <w:rPr>
          <w:color w:val="000000"/>
        </w:rPr>
        <w:t xml:space="preserve"> не предусматривает необходимость внесения изменений, дополнений, приостановления, признания утратившими силу</w:t>
      </w:r>
      <w:r>
        <w:rPr>
          <w:color w:val="000000"/>
        </w:rPr>
        <w:t>,</w:t>
      </w:r>
      <w:r>
        <w:rPr>
          <w:color w:val="000000"/>
        </w:rPr>
        <w:t xml:space="preserve"> действующих нормативных правовых актов местного законодательства.</w:t>
      </w:r>
    </w:p>
    <w:p w14:paraId="5E000000">
      <w:pPr>
        <w:tabs>
          <w:tab w:leader="none" w:pos="720" w:val="left"/>
        </w:tabs>
        <w:ind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Вместе с тем</w:t>
      </w:r>
      <w:r>
        <w:rPr>
          <w:color w:val="000000"/>
        </w:rPr>
        <w:t>,</w:t>
      </w:r>
      <w:r>
        <w:rPr>
          <w:color w:val="000000"/>
        </w:rPr>
        <w:t xml:space="preserve"> реализация предлагаемого законопроекта повлечет в 2023</w:t>
      </w:r>
      <w:r>
        <w:rPr>
          <w:color w:val="000000"/>
        </w:rPr>
        <w:t xml:space="preserve"> году затраты из бюджета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>,</w:t>
      </w:r>
      <w:r>
        <w:rPr>
          <w:color w:val="000000"/>
        </w:rPr>
        <w:t xml:space="preserve"> 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имущества. </w:t>
      </w:r>
    </w:p>
    <w:p w14:paraId="5F000000">
      <w:pPr>
        <w:tabs>
          <w:tab w:leader="none" w:pos="720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 xml:space="preserve">При этом ожидаемые доходы от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на основании отчетов независимых оценщиков</w:t>
      </w:r>
      <w:r>
        <w:rPr>
          <w:color w:val="000000"/>
        </w:rPr>
        <w:t>,</w:t>
      </w:r>
      <w:r>
        <w:rPr>
          <w:color w:val="000000"/>
        </w:rPr>
        <w:t xml:space="preserve"> предоставленных </w:t>
      </w:r>
      <w:r>
        <w:rPr>
          <w:color w:val="000000"/>
        </w:rPr>
        <w:t>на каждый объект отдельно.</w:t>
      </w:r>
    </w:p>
    <w:p w14:paraId="60000000">
      <w:pPr>
        <w:tabs>
          <w:tab w:leader="none" w:pos="720" w:val="left"/>
        </w:tabs>
        <w:ind/>
        <w:jc w:val="both"/>
        <w:rPr>
          <w:color w:val="000000"/>
        </w:rPr>
      </w:pPr>
    </w:p>
    <w:p w14:paraId="61000000">
      <w:pPr>
        <w:tabs>
          <w:tab w:leader="none" w:pos="720" w:val="left"/>
        </w:tabs>
        <w:ind/>
        <w:jc w:val="both"/>
      </w:pPr>
    </w:p>
    <w:p w14:paraId="62000000">
      <w:pPr>
        <w:tabs>
          <w:tab w:leader="none" w:pos="720" w:val="left"/>
        </w:tabs>
        <w:ind/>
        <w:jc w:val="both"/>
      </w:pPr>
    </w:p>
    <w:p w14:paraId="63000000">
      <w:pPr>
        <w:tabs>
          <w:tab w:leader="none" w:pos="720" w:val="left"/>
        </w:tabs>
        <w:ind/>
        <w:jc w:val="both"/>
      </w:pPr>
    </w:p>
    <w:p w14:paraId="64000000">
      <w:pPr>
        <w:ind w:firstLine="720"/>
        <w:jc w:val="both"/>
      </w:pPr>
    </w:p>
    <w:p w14:paraId="65000000">
      <w:pPr>
        <w:ind w:firstLine="720"/>
        <w:jc w:val="both"/>
      </w:pPr>
    </w:p>
    <w:p w14:paraId="66000000">
      <w:pPr>
        <w:ind/>
        <w:jc w:val="both"/>
      </w:pPr>
      <w:r>
        <w:t xml:space="preserve"> </w:t>
      </w:r>
    </w:p>
    <w:sectPr>
      <w:pgSz w:h="16838" w:w="11906"/>
      <w:pgMar w:bottom="284" w:footer="708" w:gutter="0" w:header="708" w:left="993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heading 7"/>
    <w:basedOn w:val="Style_6"/>
    <w:next w:val="Style_6"/>
    <w:link w:val="Style_9_ch"/>
    <w:uiPriority w:val="9"/>
    <w:qFormat/>
    <w:pPr>
      <w:spacing w:after="60" w:before="240"/>
      <w:ind/>
      <w:outlineLvl w:val="6"/>
    </w:pPr>
  </w:style>
  <w:style w:styleId="Style_9_ch" w:type="character">
    <w:name w:val="heading 7"/>
    <w:basedOn w:val="Style_6_ch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5" w:type="paragraph">
    <w:name w:val="Основной текст 21"/>
    <w:basedOn w:val="Style_6"/>
    <w:link w:val="Style_5_ch"/>
    <w:pPr>
      <w:ind w:right="29"/>
      <w:jc w:val="both"/>
    </w:pPr>
    <w:rPr>
      <w:sz w:val="28"/>
    </w:rPr>
  </w:style>
  <w:style w:styleId="Style_5_ch" w:type="character">
    <w:name w:val="Основной текст 21"/>
    <w:basedOn w:val="Style_6_ch"/>
    <w:link w:val="Style_5"/>
    <w:rPr>
      <w:sz w:val="28"/>
    </w:rPr>
  </w:style>
  <w:style w:styleId="Style_12" w:type="paragraph">
    <w:name w:val="Body Text 3"/>
    <w:basedOn w:val="Style_6"/>
    <w:link w:val="Style_12_ch"/>
    <w:pPr>
      <w:ind/>
      <w:jc w:val="both"/>
    </w:pPr>
    <w:rPr>
      <w:sz w:val="28"/>
    </w:rPr>
  </w:style>
  <w:style w:styleId="Style_12_ch" w:type="character">
    <w:name w:val="Body Text 3"/>
    <w:basedOn w:val="Style_6_ch"/>
    <w:link w:val="Style_12"/>
    <w:rPr>
      <w:sz w:val="28"/>
    </w:rPr>
  </w:style>
  <w:style w:styleId="Style_13" w:type="paragraph">
    <w:name w:val="Balloon Text"/>
    <w:basedOn w:val="Style_6"/>
    <w:link w:val="Style_13_ch"/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1" w:type="paragraph">
    <w:name w:val="heading 3"/>
    <w:basedOn w:val="Style_6"/>
    <w:next w:val="Style_6"/>
    <w:link w:val="Style_1_ch"/>
    <w:uiPriority w:val="9"/>
    <w:qFormat/>
    <w:pPr>
      <w:keepNext w:val="1"/>
      <w:ind/>
      <w:jc w:val="center"/>
      <w:outlineLvl w:val="2"/>
    </w:pPr>
    <w:rPr>
      <w:sz w:val="28"/>
    </w:rPr>
  </w:style>
  <w:style w:styleId="Style_1_ch" w:type="character">
    <w:name w:val="heading 3"/>
    <w:basedOn w:val="Style_6_ch"/>
    <w:link w:val="Style_1"/>
    <w:rPr>
      <w:sz w:val="28"/>
    </w:rPr>
  </w:style>
  <w:style w:styleId="Style_14" w:type="paragraph">
    <w:name w:val="ConsPlusTitle"/>
    <w:link w:val="Style_14_ch"/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6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Body Text Indent 3"/>
    <w:basedOn w:val="Style_6"/>
    <w:link w:val="Style_17_ch"/>
    <w:pPr>
      <w:ind w:firstLine="851"/>
      <w:jc w:val="both"/>
    </w:pPr>
    <w:rPr>
      <w:sz w:val="28"/>
    </w:rPr>
  </w:style>
  <w:style w:styleId="Style_17_ch" w:type="character">
    <w:name w:val="Body Text Indent 3"/>
    <w:basedOn w:val="Style_6_ch"/>
    <w:link w:val="Style_17"/>
    <w:rPr>
      <w:sz w:val="28"/>
    </w:rPr>
  </w:style>
  <w:style w:styleId="Style_18" w:type="paragraph">
    <w:name w:val="ConsPlusNormal"/>
    <w:link w:val="Style_18_ch"/>
    <w:pPr>
      <w:ind w:firstLine="72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4" w:type="paragraph">
    <w:name w:val="Body Text Indent"/>
    <w:basedOn w:val="Style_6"/>
    <w:link w:val="Style_4_ch"/>
    <w:pPr>
      <w:spacing w:after="120"/>
      <w:ind w:firstLine="0" w:left="283"/>
    </w:pPr>
  </w:style>
  <w:style w:styleId="Style_4_ch" w:type="character">
    <w:name w:val="Body Text Indent"/>
    <w:basedOn w:val="Style_6_ch"/>
    <w:link w:val="Style_4"/>
  </w:style>
  <w:style w:styleId="Style_20" w:type="paragraph">
    <w:name w:val="Body Text Indent 2"/>
    <w:basedOn w:val="Style_6"/>
    <w:link w:val="Style_20_ch"/>
    <w:pPr>
      <w:spacing w:after="120" w:line="480" w:lineRule="auto"/>
      <w:ind w:firstLine="0" w:left="283"/>
    </w:pPr>
  </w:style>
  <w:style w:styleId="Style_20_ch" w:type="character">
    <w:name w:val="Body Text Indent 2"/>
    <w:basedOn w:val="Style_6_ch"/>
    <w:link w:val="Style_20"/>
  </w:style>
  <w:style w:styleId="Style_21" w:type="paragraph">
    <w:name w:val="heading 1"/>
    <w:basedOn w:val="Style_6"/>
    <w:next w:val="Style_6"/>
    <w:link w:val="Style_21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21_ch" w:type="character">
    <w:name w:val="heading 1"/>
    <w:basedOn w:val="Style_6_ch"/>
    <w:link w:val="Style_21"/>
    <w:rPr>
      <w:b w:val="1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6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Body Text 2"/>
    <w:basedOn w:val="Style_6"/>
    <w:link w:val="Style_26_ch"/>
    <w:pPr>
      <w:spacing w:after="120" w:line="480" w:lineRule="auto"/>
      <w:ind/>
    </w:pPr>
  </w:style>
  <w:style w:styleId="Style_26_ch" w:type="character">
    <w:name w:val="Body Text 2"/>
    <w:basedOn w:val="Style_6_ch"/>
    <w:link w:val="Style_26"/>
  </w:style>
  <w:style w:styleId="Style_27" w:type="paragraph">
    <w:name w:val="toc 9"/>
    <w:next w:val="Style_6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6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toc 5"/>
    <w:next w:val="Style_6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Основной текст с отступом 31"/>
    <w:basedOn w:val="Style_6"/>
    <w:link w:val="Style_30_ch"/>
    <w:pPr>
      <w:ind w:firstLine="0" w:left="360"/>
    </w:pPr>
  </w:style>
  <w:style w:styleId="Style_30_ch" w:type="character">
    <w:name w:val="Основной текст с отступом 31"/>
    <w:basedOn w:val="Style_6_ch"/>
    <w:link w:val="Style_30"/>
  </w:style>
  <w:style w:styleId="Style_31" w:type="paragraph">
    <w:name w:val="Subtitle"/>
    <w:next w:val="Style_6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6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6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" w:type="paragraph">
    <w:name w:val="Postan"/>
    <w:basedOn w:val="Style_6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6_ch"/>
    <w:link w:val="Style_3"/>
    <w:rPr>
      <w:sz w:val="28"/>
    </w:rPr>
  </w:style>
  <w:style w:styleId="Style_35" w:type="paragraph">
    <w:name w:val="heading 2"/>
    <w:next w:val="Style_6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