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51" w:rsidRDefault="00455B6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8109" cy="79794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18109" cy="79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51" w:rsidRDefault="00586A51">
      <w:pPr>
        <w:rPr>
          <w:b/>
        </w:rPr>
      </w:pPr>
    </w:p>
    <w:p w:rsidR="00586A51" w:rsidRDefault="00455B6B">
      <w:pPr>
        <w:jc w:val="center"/>
        <w:rPr>
          <w:b/>
          <w:sz w:val="28"/>
        </w:rPr>
      </w:pPr>
      <w:r>
        <w:rPr>
          <w:b/>
          <w:sz w:val="28"/>
        </w:rPr>
        <w:t>МЕСТНОЕ САМОУПРАВЛЕНИЕ</w:t>
      </w:r>
    </w:p>
    <w:p w:rsidR="00586A51" w:rsidRDefault="00455B6B">
      <w:pPr>
        <w:jc w:val="center"/>
        <w:rPr>
          <w:b/>
          <w:sz w:val="28"/>
        </w:rPr>
      </w:pPr>
      <w:r>
        <w:rPr>
          <w:b/>
          <w:sz w:val="28"/>
        </w:rPr>
        <w:t>АДМИНИСТРАЦИЯ CИНЯВСКОГО СЕЛЬСКОГО ПОСЕЛЕНИЯ</w:t>
      </w:r>
    </w:p>
    <w:p w:rsidR="00586A51" w:rsidRDefault="00455B6B">
      <w:pPr>
        <w:jc w:val="center"/>
        <w:rPr>
          <w:b/>
          <w:sz w:val="28"/>
        </w:rPr>
      </w:pPr>
      <w:r>
        <w:rPr>
          <w:b/>
          <w:sz w:val="28"/>
        </w:rPr>
        <w:t>НЕКЛИНОВСКИЙ РАЙОН РОСТОВСКАЯ ОБЛАСТЬ</w:t>
      </w:r>
    </w:p>
    <w:p w:rsidR="00586A51" w:rsidRDefault="00586A51"/>
    <w:p w:rsidR="00586A51" w:rsidRDefault="00455B6B">
      <w:pPr>
        <w:jc w:val="center"/>
        <w:rPr>
          <w:b/>
          <w:sz w:val="26"/>
        </w:rPr>
      </w:pPr>
      <w:r>
        <w:rPr>
          <w:b/>
          <w:sz w:val="26"/>
        </w:rPr>
        <w:t>РАСПОРЯЖЕНИЕ</w:t>
      </w:r>
    </w:p>
    <w:p w:rsidR="00586A51" w:rsidRDefault="00586A51">
      <w:pPr>
        <w:rPr>
          <w:sz w:val="26"/>
        </w:rPr>
      </w:pPr>
    </w:p>
    <w:p w:rsidR="00586A51" w:rsidRDefault="00455B6B">
      <w:pPr>
        <w:jc w:val="center"/>
        <w:rPr>
          <w:sz w:val="26"/>
        </w:rPr>
      </w:pPr>
      <w:r>
        <w:rPr>
          <w:sz w:val="26"/>
        </w:rPr>
        <w:t>с. Синявское</w:t>
      </w:r>
    </w:p>
    <w:p w:rsidR="00586A51" w:rsidRDefault="00455B6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</w:t>
      </w:r>
    </w:p>
    <w:p w:rsidR="00586A51" w:rsidRDefault="00455B6B">
      <w:pPr>
        <w:rPr>
          <w:sz w:val="26"/>
        </w:rPr>
      </w:pPr>
      <w:r>
        <w:rPr>
          <w:sz w:val="26"/>
        </w:rPr>
        <w:t xml:space="preserve">   «31</w:t>
      </w:r>
      <w:r>
        <w:rPr>
          <w:sz w:val="26"/>
        </w:rPr>
        <w:t>» января 2024 г.                                                                                               № 3</w:t>
      </w:r>
    </w:p>
    <w:p w:rsidR="00586A51" w:rsidRDefault="00586A51">
      <w:pPr>
        <w:rPr>
          <w:sz w:val="26"/>
        </w:rPr>
      </w:pPr>
    </w:p>
    <w:p w:rsidR="00586A51" w:rsidRDefault="00455B6B">
      <w:pPr>
        <w:jc w:val="center"/>
        <w:rPr>
          <w:b/>
          <w:sz w:val="28"/>
        </w:rPr>
      </w:pPr>
      <w:r>
        <w:rPr>
          <w:b/>
          <w:sz w:val="28"/>
        </w:rPr>
        <w:t xml:space="preserve"> О внесении изменений в Распоряжение Администрации Синявского сельского поселения № 84 от 29.12.2021г. «Об утверждении Порядка санкционирования оплаты денежных обязательств получателей средств бюджета Синявского сельского поселения Неклиновского район</w:t>
      </w:r>
      <w:r>
        <w:rPr>
          <w:b/>
          <w:sz w:val="28"/>
        </w:rPr>
        <w:t>а и оплаты денежных обязательств, подлежащих исполнению за счет бюджетных ассигнований по источникам финансирования дефицита бюджета Синявского сельского поселения Неклиновского района»</w:t>
      </w:r>
    </w:p>
    <w:p w:rsidR="00586A51" w:rsidRDefault="00586A51">
      <w:pPr>
        <w:jc w:val="both"/>
        <w:rPr>
          <w:sz w:val="26"/>
        </w:rPr>
      </w:pPr>
    </w:p>
    <w:p w:rsidR="00586A51" w:rsidRDefault="00586A51">
      <w:pPr>
        <w:ind w:firstLine="1080"/>
        <w:jc w:val="both"/>
        <w:rPr>
          <w:sz w:val="28"/>
        </w:rPr>
      </w:pPr>
    </w:p>
    <w:p w:rsidR="00586A51" w:rsidRDefault="00455B6B">
      <w:pPr>
        <w:ind w:firstLine="708"/>
        <w:jc w:val="both"/>
        <w:rPr>
          <w:sz w:val="26"/>
        </w:rPr>
      </w:pPr>
      <w:r>
        <w:rPr>
          <w:sz w:val="28"/>
        </w:rPr>
        <w:t xml:space="preserve">В соответствии с пунктами 1, 2, абзацем третьим пункта 5 статьи 219 </w:t>
      </w:r>
      <w:r>
        <w:rPr>
          <w:sz w:val="28"/>
        </w:rPr>
        <w:t xml:space="preserve">и частью второй статьи 219.2 Бюджетного кодекса Российской Федерации </w:t>
      </w:r>
      <w:r>
        <w:rPr>
          <w:b/>
          <w:spacing w:val="60"/>
          <w:sz w:val="28"/>
        </w:rPr>
        <w:t>приказываю</w:t>
      </w:r>
      <w:r>
        <w:rPr>
          <w:sz w:val="28"/>
        </w:rPr>
        <w:t>:</w:t>
      </w:r>
    </w:p>
    <w:p w:rsidR="00586A51" w:rsidRDefault="00586A51">
      <w:pPr>
        <w:tabs>
          <w:tab w:val="left" w:pos="6120"/>
        </w:tabs>
        <w:spacing w:line="288" w:lineRule="auto"/>
        <w:jc w:val="both"/>
        <w:rPr>
          <w:sz w:val="28"/>
        </w:rPr>
      </w:pPr>
    </w:p>
    <w:p w:rsidR="00586A51" w:rsidRDefault="00455B6B">
      <w:pPr>
        <w:ind w:firstLine="567"/>
        <w:jc w:val="both"/>
        <w:rPr>
          <w:sz w:val="28"/>
        </w:rPr>
      </w:pPr>
      <w:r>
        <w:rPr>
          <w:sz w:val="28"/>
        </w:rPr>
        <w:t xml:space="preserve"> 1. Внести в приложение к распоряжению Администрации Синявского сельского поселения № 84 от 29.12.2021г. «Об утверждении Порядка санкционирования оплаты денежных обязательств</w:t>
      </w:r>
      <w:r>
        <w:rPr>
          <w:sz w:val="28"/>
        </w:rPr>
        <w:t xml:space="preserve"> получателей средств бюджета Синявского сельского поселения Неклиновского района и оплаты денежных обязательств, подлежащих исполнению за счет бюджетных ассигнований по источникам финансирования дефицита бюджета Синявского сельского поселения Неклиновского</w:t>
      </w:r>
      <w:r>
        <w:rPr>
          <w:sz w:val="28"/>
        </w:rPr>
        <w:t xml:space="preserve"> района» </w:t>
      </w:r>
      <w:r>
        <w:rPr>
          <w:spacing w:val="-2"/>
          <w:sz w:val="28"/>
        </w:rPr>
        <w:t>изменения, изложив его в редакции</w:t>
      </w:r>
      <w:r>
        <w:rPr>
          <w:sz w:val="28"/>
        </w:rPr>
        <w:t>, согласно приложению к настоящему распоряжению.</w:t>
      </w:r>
    </w:p>
    <w:p w:rsidR="00586A51" w:rsidRDefault="00455B6B">
      <w:pPr>
        <w:widowControl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 Начальнику отдела экономики и финансов направить настоящее распоряжение Отделу № 15 Управления Федерального казначейства по Ростовской области.</w:t>
      </w:r>
    </w:p>
    <w:p w:rsidR="00586A51" w:rsidRDefault="00455B6B">
      <w:pPr>
        <w:ind w:left="21" w:right="57" w:firstLine="688"/>
        <w:jc w:val="both"/>
        <w:rPr>
          <w:sz w:val="28"/>
        </w:rPr>
      </w:pPr>
      <w:r>
        <w:rPr>
          <w:sz w:val="28"/>
        </w:rPr>
        <w:t>3.Настоящее распор</w:t>
      </w:r>
      <w:r>
        <w:rPr>
          <w:sz w:val="28"/>
        </w:rPr>
        <w:t>яжение вступает в силу с момента его подписания и применяется к правоотношениям, возникшим с 1 января 2024г.</w:t>
      </w:r>
    </w:p>
    <w:p w:rsidR="00586A51" w:rsidRDefault="00455B6B">
      <w:pPr>
        <w:ind w:firstLine="567"/>
        <w:jc w:val="both"/>
        <w:rPr>
          <w:sz w:val="28"/>
        </w:rPr>
      </w:pPr>
      <w:r>
        <w:rPr>
          <w:sz w:val="28"/>
        </w:rPr>
        <w:t xml:space="preserve">  4.  Контроль за исполнением настоящего распоряжения оставляю за собой.</w:t>
      </w:r>
    </w:p>
    <w:p w:rsidR="00586A51" w:rsidRDefault="00586A51"/>
    <w:p w:rsidR="00586A51" w:rsidRDefault="00586A51"/>
    <w:p w:rsidR="00586A51" w:rsidRDefault="00455B6B">
      <w:pPr>
        <w:pStyle w:val="ConsNonformat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586A51" w:rsidRDefault="00455B6B">
      <w:pPr>
        <w:pStyle w:val="ConsNonformat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Синявского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С.А.Шведов</w:t>
      </w:r>
      <w:proofErr w:type="spellEnd"/>
    </w:p>
    <w:p w:rsidR="00586A51" w:rsidRDefault="00586A51">
      <w:pPr>
        <w:rPr>
          <w:sz w:val="28"/>
        </w:rPr>
      </w:pPr>
    </w:p>
    <w:p w:rsidR="00586A51" w:rsidRDefault="00586A51">
      <w:pPr>
        <w:spacing w:line="216" w:lineRule="auto"/>
        <w:ind w:left="6758" w:right="271" w:firstLine="46"/>
        <w:jc w:val="center"/>
      </w:pPr>
    </w:p>
    <w:p w:rsidR="00586A51" w:rsidRDefault="00586A51">
      <w:pPr>
        <w:jc w:val="right"/>
      </w:pPr>
    </w:p>
    <w:p w:rsidR="00586A51" w:rsidRDefault="00586A51">
      <w:pPr>
        <w:jc w:val="right"/>
      </w:pPr>
    </w:p>
    <w:p w:rsidR="00586A51" w:rsidRDefault="00586A51">
      <w:pPr>
        <w:jc w:val="right"/>
      </w:pPr>
    </w:p>
    <w:p w:rsidR="00586A51" w:rsidRDefault="00455B6B">
      <w:pPr>
        <w:jc w:val="right"/>
      </w:pPr>
      <w:r>
        <w:t>Приложение к распоряжению</w:t>
      </w:r>
    </w:p>
    <w:p w:rsidR="00586A51" w:rsidRDefault="00455B6B">
      <w:pPr>
        <w:jc w:val="right"/>
      </w:pPr>
      <w:r>
        <w:t>Администрации Синявского</w:t>
      </w:r>
    </w:p>
    <w:p w:rsidR="00586A51" w:rsidRDefault="00455B6B">
      <w:pPr>
        <w:jc w:val="right"/>
      </w:pPr>
      <w:r>
        <w:t>сельского поселения</w:t>
      </w:r>
    </w:p>
    <w:p w:rsidR="00586A51" w:rsidRDefault="00455B6B" w:rsidP="00455B6B">
      <w:pPr>
        <w:jc w:val="right"/>
      </w:pPr>
      <w:r>
        <w:t>от 31 января</w:t>
      </w:r>
      <w:r>
        <w:t>.2024 № 3</w:t>
      </w:r>
    </w:p>
    <w:p w:rsidR="00586A51" w:rsidRDefault="00586A51">
      <w:pPr>
        <w:jc w:val="right"/>
      </w:pPr>
    </w:p>
    <w:p w:rsidR="00586A51" w:rsidRDefault="00455B6B">
      <w:pPr>
        <w:jc w:val="right"/>
      </w:pPr>
      <w:r>
        <w:t>«Приложение к распоряжению</w:t>
      </w:r>
    </w:p>
    <w:p w:rsidR="00586A51" w:rsidRDefault="00455B6B">
      <w:pPr>
        <w:jc w:val="right"/>
      </w:pPr>
      <w:r>
        <w:t>Администрации Синявского</w:t>
      </w:r>
    </w:p>
    <w:p w:rsidR="00586A51" w:rsidRDefault="00455B6B">
      <w:pPr>
        <w:jc w:val="right"/>
      </w:pPr>
      <w:r>
        <w:t>сельского поселения</w:t>
      </w:r>
    </w:p>
    <w:p w:rsidR="00586A51" w:rsidRDefault="00455B6B">
      <w:pPr>
        <w:jc w:val="right"/>
      </w:pPr>
      <w:r>
        <w:t>от 29.12.2021 № 84</w:t>
      </w:r>
    </w:p>
    <w:p w:rsidR="00586A51" w:rsidRDefault="00586A51">
      <w:pPr>
        <w:spacing w:line="216" w:lineRule="auto"/>
        <w:ind w:left="6758" w:right="271" w:firstLine="46"/>
        <w:jc w:val="center"/>
      </w:pPr>
    </w:p>
    <w:p w:rsidR="00586A51" w:rsidRDefault="00455B6B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:rsidR="00586A51" w:rsidRDefault="00455B6B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санкционирования оплаты денежных обязательств</w:t>
      </w:r>
    </w:p>
    <w:p w:rsidR="00586A51" w:rsidRDefault="00455B6B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получателей средств бюджета Синявского сельского поселения </w:t>
      </w:r>
      <w:bookmarkStart w:id="0" w:name="_GoBack"/>
      <w:bookmarkEnd w:id="0"/>
    </w:p>
    <w:p w:rsidR="00586A51" w:rsidRDefault="00455B6B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Неклиновского района и оплаты денежных обязательств, подлежащих </w:t>
      </w:r>
    </w:p>
    <w:p w:rsidR="00586A51" w:rsidRDefault="00455B6B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исполнению за счет бюджетных ассигнований по источникам</w:t>
      </w:r>
    </w:p>
    <w:p w:rsidR="00586A51" w:rsidRDefault="00455B6B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финансирования дефицита бюджета Синявского сельского поселения </w:t>
      </w:r>
      <w:r>
        <w:rPr>
          <w:rFonts w:ascii="Times New Roman" w:hAnsi="Times New Roman"/>
          <w:b w:val="0"/>
          <w:sz w:val="28"/>
        </w:rPr>
        <w:t>Неклиновского района</w:t>
      </w:r>
    </w:p>
    <w:p w:rsidR="00586A51" w:rsidRDefault="00586A51">
      <w:pPr>
        <w:pStyle w:val="ConsPlusNormal"/>
        <w:jc w:val="both"/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устанавливает порядок санкционирования территориальным отделом Управления Федерального казначейства по Ростовской области (далее – Отдел) оплаты за счет средств бюджета Синявского сельского поселения Неклиновского</w:t>
      </w:r>
      <w:r>
        <w:rPr>
          <w:rFonts w:ascii="Times New Roman" w:hAnsi="Times New Roman"/>
          <w:sz w:val="28"/>
        </w:rPr>
        <w:t xml:space="preserve"> района денежных обязательств получателей средств бюджета Синявского сельского поселения Неклиновского района и оплаты денежных обязательств, подлежащих исполнению за счет бюджетных ассигнований по источникам финансирования дефицита бюджета Синявского сель</w:t>
      </w:r>
      <w:r>
        <w:rPr>
          <w:rFonts w:ascii="Times New Roman" w:hAnsi="Times New Roman"/>
          <w:sz w:val="28"/>
        </w:rPr>
        <w:t>ского поселения Неклиновского района.</w:t>
      </w:r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Для оплаты денежных обязательств получатель средств бюджета Синявского сельского поселения Неклиновского района (администратор источников финансирования дефицита бюджета Синявского сельского поселения Неклиновского</w:t>
      </w:r>
      <w:r>
        <w:rPr>
          <w:rFonts w:ascii="Times New Roman" w:hAnsi="Times New Roman"/>
          <w:sz w:val="28"/>
        </w:rPr>
        <w:t xml:space="preserve"> района) представляет в Отдел распоряжение о совершении казначейского платежа (заявка на кассовый расход (ф. 0531801);</w:t>
      </w:r>
      <w:r>
        <w:t xml:space="preserve"> </w:t>
      </w:r>
      <w:r>
        <w:rPr>
          <w:rFonts w:ascii="Times New Roman" w:hAnsi="Times New Roman"/>
          <w:sz w:val="28"/>
        </w:rPr>
        <w:t>заявка на кассовый расход (сокращенная) (ф. 0531851); заявка на получение наличных денег (ф. 0531802); заявка на получение денежных средс</w:t>
      </w:r>
      <w:r>
        <w:rPr>
          <w:rFonts w:ascii="Times New Roman" w:hAnsi="Times New Roman"/>
          <w:sz w:val="28"/>
        </w:rPr>
        <w:t xml:space="preserve">тв, перечисляемых на карту (ф. 0531243); сводная заявка на кассовый расход (для оплаты налогов) (ф. 0531860))   </w:t>
      </w:r>
      <w:bookmarkStart w:id="1" w:name="P47"/>
      <w:bookmarkEnd w:id="1"/>
      <w:r>
        <w:rPr>
          <w:rFonts w:ascii="Times New Roman" w:hAnsi="Times New Roman"/>
          <w:sz w:val="28"/>
        </w:rPr>
        <w:t>в соответствии с порядком казначейского обслуживания, утвержденным приказом Федерального казначейства от 14.05.2020 №21н «О Порядке казначейског</w:t>
      </w:r>
      <w:r>
        <w:rPr>
          <w:rFonts w:ascii="Times New Roman" w:hAnsi="Times New Roman"/>
          <w:sz w:val="28"/>
        </w:rPr>
        <w:t>о обслуживания» (далее - Распоряжение, порядок казначейского обслуживания).</w:t>
      </w:r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Отдел проверяет Распоряжение на наличие в нем реквизитов и показателей, предусмотренных </w:t>
      </w:r>
      <w:hyperlink w:anchor="P50" w:history="1">
        <w:r>
          <w:rPr>
            <w:rFonts w:ascii="Times New Roman" w:hAnsi="Times New Roman"/>
            <w:sz w:val="28"/>
          </w:rPr>
          <w:t>пунктом 4</w:t>
        </w:r>
      </w:hyperlink>
      <w:r>
        <w:rPr>
          <w:rFonts w:ascii="Times New Roman" w:hAnsi="Times New Roman"/>
          <w:sz w:val="28"/>
        </w:rPr>
        <w:t xml:space="preserve"> настоящего Порядка (с учетом положений </w:t>
      </w:r>
      <w:hyperlink w:anchor="P82" w:history="1">
        <w:r>
          <w:rPr>
            <w:rFonts w:ascii="Times New Roman" w:hAnsi="Times New Roman"/>
            <w:sz w:val="28"/>
          </w:rPr>
          <w:t>пункта 5</w:t>
        </w:r>
      </w:hyperlink>
      <w:r>
        <w:rPr>
          <w:rFonts w:ascii="Times New Roman" w:hAnsi="Times New Roman"/>
          <w:sz w:val="28"/>
        </w:rPr>
        <w:t xml:space="preserve"> настоящего Порядка), на соответствие требованиям, установленным </w:t>
      </w:r>
      <w:hyperlink w:anchor="P87" w:history="1">
        <w:r>
          <w:rPr>
            <w:rFonts w:ascii="Times New Roman" w:hAnsi="Times New Roman"/>
            <w:sz w:val="28"/>
          </w:rPr>
          <w:t>пунктами 6</w:t>
        </w:r>
      </w:hyperlink>
      <w:r>
        <w:rPr>
          <w:rFonts w:ascii="Times New Roman" w:hAnsi="Times New Roman"/>
          <w:sz w:val="28"/>
        </w:rPr>
        <w:t xml:space="preserve">, 7, 9, 10 настоящего Порядка:               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рабочего дня, следующего за днем представления получателем средств бю</w:t>
      </w:r>
      <w:r>
        <w:rPr>
          <w:rFonts w:ascii="Times New Roman" w:hAnsi="Times New Roman"/>
          <w:sz w:val="28"/>
        </w:rPr>
        <w:t>джета Синявского сельского поселения Неклиновского района (администратором источников финансирования дефицита бюджета Синявского сельского поселения Неклиновского района) Распоряжения в Отдел;</w:t>
      </w:r>
      <w:bookmarkStart w:id="2" w:name="P50"/>
      <w:bookmarkEnd w:id="2"/>
      <w:r>
        <w:rPr>
          <w:rFonts w:ascii="Times New Roman" w:hAnsi="Times New Roman"/>
          <w:sz w:val="28"/>
        </w:rPr>
        <w:t xml:space="preserve">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Распоряжение проверяет</w:t>
      </w:r>
      <w:r>
        <w:rPr>
          <w:rFonts w:ascii="Times New Roman" w:hAnsi="Times New Roman"/>
          <w:sz w:val="28"/>
        </w:rPr>
        <w:t xml:space="preserve">ся на наличие в нем следующих реквизитов и показателей: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подписей, соответствующих имеющимся образцам, представленным получателем средств бюджета Синявского сельского поселения Неклиновского района (администратором источников финансирования дефицита бюд</w:t>
      </w:r>
      <w:r>
        <w:rPr>
          <w:rFonts w:ascii="Times New Roman" w:hAnsi="Times New Roman"/>
          <w:sz w:val="28"/>
        </w:rPr>
        <w:t xml:space="preserve">жета Синявского сельского поселения Неклиновского района) для открытия соответствующего лицевого счета в порядке, установленным Федеральным казначейством </w:t>
      </w:r>
      <w:r>
        <w:rPr>
          <w:sz w:val="28"/>
        </w:rPr>
        <w:t>(</w:t>
      </w:r>
      <w:r>
        <w:rPr>
          <w:rFonts w:ascii="Times New Roman" w:hAnsi="Times New Roman"/>
          <w:sz w:val="28"/>
        </w:rPr>
        <w:t>за исключением Распоряжения, сформированного и подписанного в единой информационной системе в сфере з</w:t>
      </w:r>
      <w:r>
        <w:rPr>
          <w:rFonts w:ascii="Times New Roman" w:hAnsi="Times New Roman"/>
          <w:sz w:val="28"/>
        </w:rPr>
        <w:t>акупок руководителем или уполномоченным им на то лицом с правом первой 4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</w:t>
      </w:r>
      <w:r>
        <w:rPr>
          <w:rFonts w:ascii="Times New Roman" w:hAnsi="Times New Roman"/>
          <w:sz w:val="28"/>
        </w:rPr>
        <w:t>от, услуг, установленных законодательством Российской Федерации о контрактной системе в сфере закупок товаров, р</w:t>
      </w:r>
      <w:r>
        <w:rPr>
          <w:rFonts w:ascii="Times New Roman" w:hAnsi="Times New Roman"/>
          <w:sz w:val="28"/>
        </w:rPr>
        <w:t xml:space="preserve">абот, услуг для обеспечения государственных и муниципальных нужд;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уникального кода получателя средств бюджета Синявского сельского поселения</w:t>
      </w:r>
      <w:r>
        <w:rPr>
          <w:rFonts w:ascii="Times New Roman" w:hAnsi="Times New Roman"/>
          <w:sz w:val="28"/>
        </w:rPr>
        <w:t xml:space="preserve"> Неклиновского района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</w:t>
      </w:r>
      <w:r>
        <w:rPr>
          <w:rFonts w:ascii="Times New Roman" w:hAnsi="Times New Roman"/>
          <w:sz w:val="28"/>
        </w:rPr>
        <w:t>ика бюджетного процесса по Сводному реестру), и номера соответствующего лицевого счета;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кодов классификации расходов бюджета Синявского сельского поселения Неклиновского района (классификации источников финансирования дефицитов бюджета Синявского сельск</w:t>
      </w:r>
      <w:r>
        <w:rPr>
          <w:rFonts w:ascii="Times New Roman" w:hAnsi="Times New Roman"/>
          <w:sz w:val="28"/>
        </w:rPr>
        <w:t>ого поселения Неклиновского района),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бюджета Синявского сельского поселения Неклино</w:t>
      </w:r>
      <w:r>
        <w:rPr>
          <w:rFonts w:ascii="Times New Roman" w:hAnsi="Times New Roman"/>
          <w:sz w:val="28"/>
        </w:rPr>
        <w:t>вского района), доведенных до Отдела в соответствии с порядком составления и ведения сводной бюджетной росписи бюджета Синявского сельского поселения Неклиновского района (далее - Порядок составления и ведения сводной бюджетной росписи бюджета Синявского с</w:t>
      </w:r>
      <w:r>
        <w:rPr>
          <w:rFonts w:ascii="Times New Roman" w:hAnsi="Times New Roman"/>
          <w:sz w:val="28"/>
        </w:rPr>
        <w:t>ельского поселения Неклиновского района),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суммы перечис</w:t>
      </w:r>
      <w:r>
        <w:rPr>
          <w:rFonts w:ascii="Times New Roman" w:hAnsi="Times New Roman"/>
          <w:sz w:val="28"/>
        </w:rPr>
        <w:t xml:space="preserve">ления и кода валюты в соответствии с Общероссийским </w:t>
      </w:r>
      <w:hyperlink r:id="rId5" w:history="1">
        <w:r>
          <w:rPr>
            <w:rFonts w:ascii="Times New Roman" w:hAnsi="Times New Roman"/>
            <w:sz w:val="28"/>
          </w:rPr>
          <w:t>классификатором</w:t>
        </w:r>
      </w:hyperlink>
      <w:r>
        <w:rPr>
          <w:rFonts w:ascii="Times New Roman" w:hAnsi="Times New Roman"/>
          <w:sz w:val="28"/>
        </w:rPr>
        <w:t xml:space="preserve"> валют, в которой он должен быть произведен;      </w:t>
      </w:r>
      <w:r>
        <w:rPr>
          <w:rFonts w:ascii="Times New Roman" w:hAnsi="Times New Roman"/>
          <w:sz w:val="28"/>
        </w:rPr>
        <w:t xml:space="preserve">             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суммы перечисления в валюте Российской Федерации, в рублевом эквиваленте, исчисленном на дату оформления Распоряжения;         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вида средств (средства бюджета Синявского сельского поселения </w:t>
      </w:r>
      <w:r>
        <w:rPr>
          <w:rFonts w:ascii="Times New Roman" w:hAnsi="Times New Roman"/>
          <w:sz w:val="28"/>
        </w:rPr>
        <w:t xml:space="preserve">Неклиновского района);                                                                               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</w:t>
      </w:r>
      <w:r>
        <w:rPr>
          <w:rFonts w:ascii="Times New Roman" w:hAnsi="Times New Roman"/>
          <w:sz w:val="28"/>
        </w:rPr>
        <w:t xml:space="preserve">при наличии) получателя денежных средств в Распоряжении;                                         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номера учтенного в Отделе бюджетного обязательства и номера денежного обязательства получателя средств бюджета Синявского сельского </w:t>
      </w:r>
      <w:r>
        <w:rPr>
          <w:rFonts w:ascii="Times New Roman" w:hAnsi="Times New Roman"/>
          <w:sz w:val="28"/>
        </w:rPr>
        <w:t xml:space="preserve">поселения Синявского сельского поселения Неклиновского района (при наличии);                                                                                                                  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9) номера и серии чека;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 фамилии, имени и отчества получателя средств по чеку;             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данных документов, удостоверяющих личность получателя средств п</w:t>
      </w:r>
      <w:r>
        <w:rPr>
          <w:rFonts w:ascii="Times New Roman" w:hAnsi="Times New Roman"/>
          <w:sz w:val="28"/>
        </w:rPr>
        <w:t xml:space="preserve">о чеку;                                                                                                                     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данных для осуществления налоговых и иных обязательных платежей в бюджеты бюджетной системы Российской Ф</w:t>
      </w:r>
      <w:r>
        <w:rPr>
          <w:rFonts w:ascii="Times New Roman" w:hAnsi="Times New Roman"/>
          <w:sz w:val="28"/>
        </w:rPr>
        <w:t>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bookmarkStart w:id="3" w:name="P76"/>
      <w:bookmarkEnd w:id="3"/>
      <w:r>
        <w:rPr>
          <w:rFonts w:ascii="Times New Roman" w:hAnsi="Times New Roman"/>
          <w:sz w:val="28"/>
        </w:rPr>
        <w:t>13) реквизитов (номер, дата) документов (договора, муниципального контракта, соглашени</w:t>
      </w:r>
      <w:r>
        <w:rPr>
          <w:rFonts w:ascii="Times New Roman" w:hAnsi="Times New Roman"/>
          <w:sz w:val="28"/>
        </w:rPr>
        <w:t>я) (при наличии), на основании которых возникают бюджетные обязательства получателей средств бюджета Синявского сельского поселения Неклиновского района, и документов, подтверждающих возникновение денежных обязательств получателей средств бюджета Синявског</w:t>
      </w:r>
      <w:r>
        <w:rPr>
          <w:rFonts w:ascii="Times New Roman" w:hAnsi="Times New Roman"/>
          <w:sz w:val="28"/>
        </w:rPr>
        <w:t>о сельского поселения Неклиновского района, предоставляемых получателями средств бюджета Синявского сельского поселения Неклиновского района при постановке на учет бюджетных и денежных обязательств в соответствии с порядком учета Отделом бюджетных и денежн</w:t>
      </w:r>
      <w:r>
        <w:rPr>
          <w:rFonts w:ascii="Times New Roman" w:hAnsi="Times New Roman"/>
          <w:sz w:val="28"/>
        </w:rPr>
        <w:t>ых обязательств получателей средств бюджета Синявского сельского поселения Неклиновского района, установленным Администрацией Синявского сельского поселения (далее - порядок учета обязательств);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реквизитов (тип, номер, дата) документа, подтверждающего </w:t>
      </w:r>
      <w:r>
        <w:rPr>
          <w:rFonts w:ascii="Times New Roman" w:hAnsi="Times New Roman"/>
          <w:sz w:val="28"/>
        </w:rPr>
        <w:t>возникновение денежного обязательства при поставке товаров (накладная и (или) акт приемки - 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</w:t>
      </w:r>
      <w:r>
        <w:rPr>
          <w:rFonts w:ascii="Times New Roman" w:hAnsi="Times New Roman"/>
          <w:sz w:val="28"/>
        </w:rPr>
        <w:t>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</w:t>
      </w:r>
      <w:r>
        <w:rPr>
          <w:rFonts w:ascii="Times New Roman" w:hAnsi="Times New Roman"/>
          <w:sz w:val="28"/>
        </w:rPr>
        <w:t>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(муниципальному)контракту), если условиями таких договоров (муницип</w:t>
      </w:r>
      <w:r>
        <w:rPr>
          <w:rFonts w:ascii="Times New Roman" w:hAnsi="Times New Roman"/>
          <w:sz w:val="28"/>
        </w:rPr>
        <w:t>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4" w:name="P81"/>
      <w:bookmarkEnd w:id="4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  <w:bookmarkStart w:id="5" w:name="P82"/>
      <w:bookmarkEnd w:id="5"/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Требования </w:t>
      </w:r>
      <w:hyperlink w:anchor="P76" w:history="1">
        <w:r>
          <w:rPr>
            <w:rFonts w:ascii="Times New Roman" w:hAnsi="Times New Roman"/>
            <w:sz w:val="28"/>
          </w:rPr>
          <w:t xml:space="preserve">подпункта 13 </w:t>
        </w:r>
        <w:r>
          <w:rPr>
            <w:rFonts w:ascii="Times New Roman" w:hAnsi="Times New Roman"/>
            <w:sz w:val="28"/>
          </w:rPr>
          <w:t>пункта 4</w:t>
        </w:r>
      </w:hyperlink>
      <w:r>
        <w:rPr>
          <w:rFonts w:ascii="Times New Roman" w:hAnsi="Times New Roman"/>
          <w:sz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(государственного (муниципального) контракта) на поставку товаров, выполнение работ, оказание у</w:t>
      </w:r>
      <w:r>
        <w:rPr>
          <w:rFonts w:ascii="Times New Roman" w:hAnsi="Times New Roman"/>
          <w:sz w:val="28"/>
        </w:rPr>
        <w:t xml:space="preserve">слуг для муниципальных нужд (далее - договор (муниципальный контракт) законодательством Российской Федерации не предусмотрено. </w:t>
      </w:r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одном Распоряжении может содержаться несколько сумм перечислений </w:t>
      </w:r>
      <w:r>
        <w:rPr>
          <w:rFonts w:ascii="Times New Roman" w:hAnsi="Times New Roman"/>
          <w:sz w:val="28"/>
        </w:rPr>
        <w:lastRenderedPageBreak/>
        <w:t>по разным кодам классификации расходов бюджета Синявского се</w:t>
      </w:r>
      <w:r>
        <w:rPr>
          <w:rFonts w:ascii="Times New Roman" w:hAnsi="Times New Roman"/>
          <w:sz w:val="28"/>
        </w:rPr>
        <w:t>льского поселения Неклиновского района (классификации источников финансирования дефицитов бюджета Синявского сельского поселения Неклиновского района) в рамках одного денежного обязательства получателя средств бюджета Синявского сельского поселения Неклино</w:t>
      </w:r>
      <w:r>
        <w:rPr>
          <w:rFonts w:ascii="Times New Roman" w:hAnsi="Times New Roman"/>
          <w:sz w:val="28"/>
        </w:rPr>
        <w:t>вского района (администратора источников финансирования дефицита бюджета Синявского сельского поселения Неклиновского района).</w:t>
      </w:r>
      <w:bookmarkStart w:id="6" w:name="P87"/>
      <w:bookmarkEnd w:id="6"/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</w:t>
      </w:r>
      <w:r>
        <w:rPr>
          <w:rFonts w:ascii="Times New Roman" w:hAnsi="Times New Roman"/>
          <w:sz w:val="28"/>
        </w:rPr>
        <w:t>м) осуществляется проверка Распоряжения по следующим направлениям:</w:t>
      </w:r>
      <w:bookmarkStart w:id="7" w:name="P88"/>
      <w:bookmarkEnd w:id="7"/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соответствие указанных в Распоряжении кодов классификации расходов бюджета Синявского сельского поселения Неклиновского района</w:t>
      </w:r>
      <w:r>
        <w:rPr>
          <w:rFonts w:ascii="Times New Roman" w:hAnsi="Times New Roman"/>
          <w:sz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соответствие содержания операции, исходя из денежного обязательства, содержанию текста назначения платежа, указанному в Расп</w:t>
      </w:r>
      <w:r>
        <w:rPr>
          <w:rFonts w:ascii="Times New Roman" w:hAnsi="Times New Roman"/>
          <w:sz w:val="28"/>
        </w:rPr>
        <w:t>оряжении;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соответствие указанных в Распоряжении кодов видов расходов классификации расходов бюджета Синявского сельского поселения Неклиновского района текстовому назначению платежа, исходя из содержания текста назначения платежа, в соответствии с поряд</w:t>
      </w:r>
      <w:r>
        <w:rPr>
          <w:rFonts w:ascii="Times New Roman" w:hAnsi="Times New Roman"/>
          <w:sz w:val="28"/>
        </w:rPr>
        <w:t>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proofErr w:type="spellStart"/>
      <w:r>
        <w:rPr>
          <w:rFonts w:ascii="Times New Roman" w:hAnsi="Times New Roman"/>
          <w:sz w:val="28"/>
        </w:rPr>
        <w:t>непревышение</w:t>
      </w:r>
      <w:proofErr w:type="spellEnd"/>
      <w:r>
        <w:rPr>
          <w:rFonts w:ascii="Times New Roman" w:hAnsi="Times New Roman"/>
          <w:sz w:val="28"/>
        </w:rPr>
        <w:t xml:space="preserve"> сумм в Распоряжении остатков неисполненных бюджетных обязатель</w:t>
      </w:r>
      <w:r>
        <w:rPr>
          <w:rFonts w:ascii="Times New Roman" w:hAnsi="Times New Roman"/>
          <w:sz w:val="28"/>
        </w:rPr>
        <w:t>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соответствие наименования, ИНН, К</w:t>
      </w:r>
      <w:r>
        <w:rPr>
          <w:rFonts w:ascii="Times New Roman" w:hAnsi="Times New Roman"/>
          <w:sz w:val="28"/>
        </w:rPr>
        <w:t>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соответствие реквизитов Распоряж</w:t>
      </w:r>
      <w:r>
        <w:rPr>
          <w:rFonts w:ascii="Times New Roman" w:hAnsi="Times New Roman"/>
          <w:sz w:val="28"/>
        </w:rPr>
        <w:t>ения требованиям бюджетного законодательства Российской Федерации о перечислении средств бюджета Синявского сельского поселения Неклиновского района на соответствующие казначейские счета;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идентичность кода участника бюджетного процесса по Сводному реест</w:t>
      </w:r>
      <w:r>
        <w:rPr>
          <w:rFonts w:ascii="Times New Roman" w:hAnsi="Times New Roman"/>
          <w:sz w:val="28"/>
        </w:rPr>
        <w:t>ру по денежному обязательству и платежу;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идентичность кода (кодов) классификации расходов бюджета Синявского сельского поселения Неклиновского района по денежному обязательству и платежу;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идентичность кода валюты, в которой принято денежное обязатель</w:t>
      </w:r>
      <w:r>
        <w:rPr>
          <w:rFonts w:ascii="Times New Roman" w:hAnsi="Times New Roman"/>
          <w:sz w:val="28"/>
        </w:rPr>
        <w:t>ство, и кода валюты, в которой должен быть осуществлен платеж по Распоряжению;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proofErr w:type="spellStart"/>
      <w:r>
        <w:rPr>
          <w:rFonts w:ascii="Times New Roman" w:hAnsi="Times New Roman"/>
          <w:sz w:val="28"/>
        </w:rPr>
        <w:t>непревышение</w:t>
      </w:r>
      <w:proofErr w:type="spellEnd"/>
      <w:r>
        <w:rPr>
          <w:rFonts w:ascii="Times New Roman" w:hAnsi="Times New Roman"/>
          <w:sz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</w:t>
      </w:r>
      <w:r>
        <w:rPr>
          <w:rFonts w:ascii="Times New Roman" w:hAnsi="Times New Roman"/>
          <w:sz w:val="28"/>
        </w:rPr>
        <w:t xml:space="preserve">ательства многократно - с </w:t>
      </w:r>
      <w:r>
        <w:rPr>
          <w:rFonts w:ascii="Times New Roman" w:hAnsi="Times New Roman"/>
          <w:sz w:val="28"/>
        </w:rPr>
        <w:lastRenderedPageBreak/>
        <w:t>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</w:t>
      </w:r>
      <w:r>
        <w:rPr>
          <w:rFonts w:ascii="Times New Roman" w:hAnsi="Times New Roman"/>
          <w:sz w:val="28"/>
        </w:rPr>
        <w:t>е работ, оказание услуг);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proofErr w:type="spellStart"/>
      <w:r>
        <w:rPr>
          <w:rFonts w:ascii="Times New Roman" w:hAnsi="Times New Roman"/>
          <w:sz w:val="28"/>
        </w:rPr>
        <w:t>непревышение</w:t>
      </w:r>
      <w:proofErr w:type="spellEnd"/>
      <w:r>
        <w:rPr>
          <w:rFonts w:ascii="Times New Roman" w:hAnsi="Times New Roman"/>
          <w:sz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8" w:name="P103"/>
      <w:bookmarkEnd w:id="8"/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соответствие уникального номера реестровой зап</w:t>
      </w:r>
      <w:r>
        <w:rPr>
          <w:rFonts w:ascii="Times New Roman" w:hAnsi="Times New Roman"/>
          <w:sz w:val="28"/>
        </w:rPr>
        <w:t>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</w:t>
      </w:r>
      <w:r>
        <w:rPr>
          <w:rFonts w:ascii="Times New Roman" w:hAnsi="Times New Roman"/>
          <w:sz w:val="28"/>
        </w:rPr>
        <w:t>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</w:t>
      </w:r>
      <w:r>
        <w:rPr>
          <w:rFonts w:ascii="Times New Roman" w:hAnsi="Times New Roman"/>
          <w:sz w:val="28"/>
        </w:rPr>
        <w:t>дарственную тайну, указанных в Распоряжении.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(муниципальному контракту), содержащему сведения, составляющи</w:t>
      </w:r>
      <w:r>
        <w:rPr>
          <w:rFonts w:ascii="Times New Roman" w:hAnsi="Times New Roman"/>
          <w:sz w:val="28"/>
        </w:rPr>
        <w:t>е государственную тайну;</w:t>
      </w:r>
      <w:bookmarkStart w:id="9" w:name="P108"/>
      <w:bookmarkEnd w:id="9"/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</w:t>
      </w:r>
      <w:proofErr w:type="spellStart"/>
      <w:r>
        <w:rPr>
          <w:rFonts w:ascii="Times New Roman" w:hAnsi="Times New Roman"/>
          <w:sz w:val="28"/>
        </w:rPr>
        <w:t>непревышение</w:t>
      </w:r>
      <w:proofErr w:type="spellEnd"/>
      <w:r>
        <w:rPr>
          <w:rFonts w:ascii="Times New Roman" w:hAnsi="Times New Roman"/>
          <w:sz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</w:t>
      </w:r>
      <w:r>
        <w:rPr>
          <w:rFonts w:ascii="Times New Roman" w:hAnsi="Times New Roman"/>
          <w:sz w:val="28"/>
        </w:rPr>
        <w:t>ным законом и нормативными правовыми актами Администрации Синявского сельского поселения Неклиновского района;</w:t>
      </w:r>
      <w:bookmarkStart w:id="10" w:name="P109"/>
      <w:bookmarkEnd w:id="10"/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</w:t>
      </w:r>
      <w:proofErr w:type="spellStart"/>
      <w:r>
        <w:rPr>
          <w:rFonts w:ascii="Times New Roman" w:hAnsi="Times New Roman"/>
          <w:sz w:val="28"/>
        </w:rPr>
        <w:t>неопережение</w:t>
      </w:r>
      <w:proofErr w:type="spellEnd"/>
      <w:r>
        <w:rPr>
          <w:rFonts w:ascii="Times New Roman" w:hAnsi="Times New Roman"/>
          <w:sz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</w:t>
      </w:r>
      <w:r>
        <w:rPr>
          <w:rFonts w:ascii="Times New Roman" w:hAnsi="Times New Roman"/>
          <w:sz w:val="28"/>
        </w:rPr>
        <w:t>в по договору аренды;</w:t>
      </w:r>
      <w:bookmarkStart w:id="11" w:name="P110"/>
      <w:bookmarkEnd w:id="11"/>
    </w:p>
    <w:p w:rsidR="00586A51" w:rsidRDefault="00455B6B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15) наличие на официальном сайте в сети Интернет </w:t>
      </w:r>
      <w:proofErr w:type="gramStart"/>
      <w:r>
        <w:rPr>
          <w:sz w:val="28"/>
        </w:rPr>
        <w:t>www.bus.gov.ru ,</w:t>
      </w:r>
      <w:proofErr w:type="gramEnd"/>
      <w:r>
        <w:rPr>
          <w:sz w:val="28"/>
        </w:rPr>
        <w:t xml:space="preserve">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в сл</w:t>
      </w:r>
      <w:r>
        <w:rPr>
          <w:sz w:val="28"/>
        </w:rPr>
        <w:t>учае представления Распоряжения при перечислении субсидии на финансовое обеспечение выполнения муниципального задания.</w:t>
      </w:r>
    </w:p>
    <w:p w:rsidR="00586A51" w:rsidRDefault="00586A51">
      <w:pPr>
        <w:widowControl w:val="0"/>
        <w:ind w:firstLine="540"/>
        <w:jc w:val="both"/>
        <w:rPr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случае если Распоряжение представляется для оплаты денежного обязательства, сформированного Отделом в соответствии с порядком учета</w:t>
      </w:r>
      <w:r>
        <w:rPr>
          <w:rFonts w:ascii="Times New Roman" w:hAnsi="Times New Roman"/>
          <w:sz w:val="28"/>
        </w:rPr>
        <w:t xml:space="preserve"> обязательств, получатель средств бюджета Синявского сельского поселения Неклиновского района представляет в Отдел вместе с Распоряжением указанный в нем документ, подтверждающий возникновение денежного обязательства, за исключением документов, содержащих </w:t>
      </w:r>
      <w:r>
        <w:rPr>
          <w:rFonts w:ascii="Times New Roman" w:hAnsi="Times New Roman"/>
          <w:sz w:val="28"/>
        </w:rPr>
        <w:t>сведения, составляющие государственную и иную охраняемую законом тайну.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>
          <w:rPr>
            <w:rFonts w:ascii="Times New Roman" w:hAnsi="Times New Roman"/>
            <w:sz w:val="28"/>
          </w:rPr>
          <w:t>пунктом 6</w:t>
        </w:r>
      </w:hyperlink>
      <w:r>
        <w:rPr>
          <w:rFonts w:ascii="Times New Roman" w:hAnsi="Times New Roman"/>
          <w:sz w:val="28"/>
        </w:rPr>
        <w:t xml:space="preserve"> настоящ</w:t>
      </w:r>
      <w:r>
        <w:rPr>
          <w:rFonts w:ascii="Times New Roman" w:hAnsi="Times New Roman"/>
          <w:sz w:val="28"/>
        </w:rPr>
        <w:t>его Порядка, осуществляется проверка равенства сумм Распоряжения сумме соответствующего денежного обязательства.</w:t>
      </w:r>
      <w:bookmarkStart w:id="12" w:name="P117"/>
      <w:bookmarkEnd w:id="12"/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8. Требования, установленные пунктом 7 настоящего Порядка, не распространяются на санкционирование оплаты денежных обязательств за счет средст</w:t>
      </w:r>
      <w:r>
        <w:rPr>
          <w:rFonts w:ascii="Times New Roman" w:hAnsi="Times New Roman"/>
          <w:sz w:val="28"/>
        </w:rPr>
        <w:t>в, связанных с: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>
        <w:rPr>
          <w:rFonts w:ascii="Times New Roman" w:hAnsi="Times New Roman"/>
          <w:sz w:val="28"/>
        </w:rPr>
        <w:t>внебюджетными фондами»;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перечисление межбюджетных трансфертов по группе видов расходов 540 «Иные межбюджетные трансферты»;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социальными выплатами, денежными компенсациями физическим лицам;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оплатой налогов и сборов, уплате штрафов, пеней за несвоевременную у</w:t>
      </w:r>
      <w:r>
        <w:rPr>
          <w:rFonts w:ascii="Times New Roman" w:hAnsi="Times New Roman"/>
          <w:sz w:val="28"/>
        </w:rPr>
        <w:t>плату налогов и сборов.</w:t>
      </w:r>
    </w:p>
    <w:p w:rsidR="00586A51" w:rsidRDefault="00455B6B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 8.1 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бюджета - муниципального заказчика по пере</w:t>
      </w:r>
      <w:r>
        <w:rPr>
          <w:sz w:val="28"/>
        </w:rPr>
        <w:t>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 предста</w:t>
      </w:r>
      <w:r>
        <w:rPr>
          <w:sz w:val="28"/>
        </w:rPr>
        <w:t>вляет в Отдел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(муниципальному контракту) Распоряжение на перечисление в д</w:t>
      </w:r>
      <w:r>
        <w:rPr>
          <w:sz w:val="28"/>
        </w:rPr>
        <w:t>оход бюджета суммы неустойки (штрафа, пеней) по данному договору (муниципальному контракту).</w:t>
      </w:r>
    </w:p>
    <w:p w:rsidR="00586A51" w:rsidRDefault="00455B6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</w:t>
      </w:r>
      <w:r>
        <w:rPr>
          <w:rFonts w:ascii="Times New Roman" w:hAnsi="Times New Roman"/>
          <w:sz w:val="28"/>
        </w:rPr>
        <w:t>ниям:</w:t>
      </w:r>
    </w:p>
    <w:p w:rsidR="00586A51" w:rsidRDefault="00455B6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соответствие указанных в Распоряжении кодов классификации расходов бюджета Синявского сельского поселения Неклиновского района кодам бюджетной классификации Российской Федерации, действующим в текущем финансовом году на момент представления Распор</w:t>
      </w:r>
      <w:r>
        <w:rPr>
          <w:rFonts w:ascii="Times New Roman" w:hAnsi="Times New Roman"/>
          <w:sz w:val="28"/>
        </w:rPr>
        <w:t xml:space="preserve">яжения;                                                       </w:t>
      </w:r>
    </w:p>
    <w:p w:rsidR="00586A51" w:rsidRDefault="00455B6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2) соответствие указанных в Распоряжении кодов видов расходов классификации расходов бюджета Синявского сельского </w:t>
      </w:r>
      <w:proofErr w:type="gramStart"/>
      <w:r>
        <w:rPr>
          <w:rFonts w:ascii="Times New Roman" w:hAnsi="Times New Roman"/>
          <w:sz w:val="28"/>
        </w:rPr>
        <w:t>поселения  Неклиновского</w:t>
      </w:r>
      <w:proofErr w:type="gramEnd"/>
      <w:r>
        <w:rPr>
          <w:rFonts w:ascii="Times New Roman" w:hAnsi="Times New Roman"/>
          <w:sz w:val="28"/>
        </w:rPr>
        <w:t xml:space="preserve"> района текстовому назначению платежа, исходя из содер</w:t>
      </w:r>
      <w:r>
        <w:rPr>
          <w:rFonts w:ascii="Times New Roman" w:hAnsi="Times New Roman"/>
          <w:sz w:val="28"/>
        </w:rPr>
        <w:t>жания текста назначения платежа, в соответствии с порядком применения бюджетной классификации;</w:t>
      </w:r>
    </w:p>
    <w:p w:rsidR="00586A51" w:rsidRDefault="00455B6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proofErr w:type="spellStart"/>
      <w:r>
        <w:rPr>
          <w:rFonts w:ascii="Times New Roman" w:hAnsi="Times New Roman"/>
          <w:sz w:val="28"/>
        </w:rPr>
        <w:t>непревышение</w:t>
      </w:r>
      <w:proofErr w:type="spellEnd"/>
      <w:r>
        <w:rPr>
          <w:rFonts w:ascii="Times New Roman" w:hAnsi="Times New Roman"/>
          <w:sz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 При санкционировании оплаты денежных обязательств по перечислениям по источникам финансирования дефицита бюджета Синявского сельского поселения Неклиновского района осуществляется проверка Распоряжения по следующим направлениям: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соответствие указанных</w:t>
      </w:r>
      <w:r>
        <w:rPr>
          <w:rFonts w:ascii="Times New Roman" w:hAnsi="Times New Roman"/>
          <w:sz w:val="28"/>
        </w:rPr>
        <w:t xml:space="preserve"> в Распоряжении кодов классификации </w:t>
      </w:r>
      <w:r>
        <w:rPr>
          <w:rFonts w:ascii="Times New Roman" w:hAnsi="Times New Roman"/>
          <w:sz w:val="28"/>
        </w:rPr>
        <w:lastRenderedPageBreak/>
        <w:t>источников финансирования дефицита бюджета Синявского сельского поселения Неклиновского района кодам бюджетной классификации Российской Федерации, действующим в текущем финансовом году на момент представления Распоряжени</w:t>
      </w:r>
      <w:r>
        <w:rPr>
          <w:rFonts w:ascii="Times New Roman" w:hAnsi="Times New Roman"/>
          <w:sz w:val="28"/>
        </w:rPr>
        <w:t>я;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</w:t>
      </w:r>
      <w:r>
        <w:rPr>
          <w:rFonts w:ascii="Times New Roman" w:hAnsi="Times New Roman"/>
          <w:sz w:val="28"/>
        </w:rPr>
        <w:t>и;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proofErr w:type="spellStart"/>
      <w:r>
        <w:rPr>
          <w:rFonts w:ascii="Times New Roman" w:hAnsi="Times New Roman"/>
          <w:sz w:val="28"/>
        </w:rPr>
        <w:t>непревышение</w:t>
      </w:r>
      <w:proofErr w:type="spellEnd"/>
      <w:r>
        <w:rPr>
          <w:rFonts w:ascii="Times New Roman" w:hAnsi="Times New Roman"/>
          <w:sz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финансирования дефицита бюджета Синявского сельского поселения Неклиновского района.</w:t>
      </w:r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10.1. </w:t>
      </w:r>
      <w:r>
        <w:rPr>
          <w:rFonts w:ascii="Times New Roman" w:hAnsi="Times New Roman"/>
          <w:sz w:val="28"/>
        </w:rPr>
        <w:t>При санкционировании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</w:t>
      </w:r>
      <w:r>
        <w:rPr>
          <w:rFonts w:ascii="Times New Roman" w:hAnsi="Times New Roman"/>
          <w:sz w:val="28"/>
        </w:rPr>
        <w:t>влениям, предусмотренным: подпунктами 2 - 15 пункта 4, подпунктами 1 - 3, 5 - 14 пункта 6 настоящего Порядка - с использованием единой информационной системы в сфере закупок; подпунктом 4 пункта 6 настоящего Порядка - с использованием Автоматизированной си</w:t>
      </w:r>
      <w:r>
        <w:rPr>
          <w:rFonts w:ascii="Times New Roman" w:hAnsi="Times New Roman"/>
          <w:sz w:val="28"/>
        </w:rPr>
        <w:t>стемы Федерального казначейства после поступления в указанную систему Распоряжения по результатам положительных проверок, предусмотренных абзацем вторым настоящего пункта. В случае возникновения денежного обязательства на основании документов оснований, пр</w:t>
      </w:r>
      <w:r>
        <w:rPr>
          <w:rFonts w:ascii="Times New Roman" w:hAnsi="Times New Roman"/>
          <w:sz w:val="28"/>
        </w:rPr>
        <w:t>едусмотренных пунктом 2 графы 2 Перечня, проверка, предусмотренная подпунктом 3 пункта 6 настоящего Порядка, осуществляется исходя из кода вида расходов классификации расходов бюджета, указанного в денежном обязательстве.</w:t>
      </w:r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 В случае если информация, ук</w:t>
      </w:r>
      <w:r>
        <w:rPr>
          <w:rFonts w:ascii="Times New Roman" w:hAnsi="Times New Roman"/>
          <w:sz w:val="28"/>
        </w:rPr>
        <w:t>азанная в Распоряжении, или его форма не соответствуют требованиям, установленным пунктами 3, 4, подпунктами 1 - 12, пункта 6, пунктами 7, 9 и 10 настоящего Порядка, Отдел не позднее сроков, установленных пунктом 3 настоящего Порядка, направляет получателю</w:t>
      </w:r>
      <w:r>
        <w:rPr>
          <w:rFonts w:ascii="Times New Roman" w:hAnsi="Times New Roman"/>
          <w:sz w:val="28"/>
        </w:rPr>
        <w:t xml:space="preserve"> средств бюджета Синявского сельского поселения Неклиновского района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</w:t>
      </w:r>
      <w:r>
        <w:rPr>
          <w:rFonts w:ascii="Times New Roman" w:hAnsi="Times New Roman"/>
          <w:sz w:val="28"/>
        </w:rPr>
        <w:t>ганизации и функционирования системы казначейских платежей.</w:t>
      </w: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установлении Отделом нарушений получателем средств бюджета  Синявского сельского поселения Неклиновского района условий, установленных подпунктами 13 и (или) 14 пункта 6 настоящего Порядка, От</w:t>
      </w:r>
      <w:r>
        <w:rPr>
          <w:rFonts w:ascii="Times New Roman" w:hAnsi="Times New Roman"/>
          <w:sz w:val="28"/>
        </w:rPr>
        <w:t>дел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 Синявского сельского поселения Неклиновского района путем напра</w:t>
      </w:r>
      <w:r>
        <w:rPr>
          <w:rFonts w:ascii="Times New Roman" w:hAnsi="Times New Roman"/>
          <w:sz w:val="28"/>
        </w:rPr>
        <w:t>вления Уведомления о нарушении установленных предельных размеров авансового платежа по форме согласно приложению N 1 (код формы по КФД 0504713), и (или) Уведомления о нарушении сроков внесения и размеров арендной платы по форме согласно приложению N 2 (код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формы по КФД 0504714) к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</w:t>
      </w:r>
      <w:r>
        <w:rPr>
          <w:rFonts w:ascii="Times New Roman" w:hAnsi="Times New Roman"/>
          <w:sz w:val="28"/>
        </w:rPr>
        <w:t>бюджета, утвержденных приказом Министерства финансов Российской Федерации от 30.10.2020 № 257н, а также обеспечивает доведение указанной информации до главного распорядителя (распорядителя) средств бюджета  Синявского сельского поселения Неклиновского райо</w:t>
      </w:r>
      <w:r>
        <w:rPr>
          <w:rFonts w:ascii="Times New Roman" w:hAnsi="Times New Roman"/>
          <w:sz w:val="28"/>
        </w:rPr>
        <w:t>на, в ведении которого находится допустивший нарушение получатель средств бюджета Синявского сельского поселения Неклиновского района,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586A51" w:rsidRDefault="00455B6B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 санкционировании оплаты денежных обязательств в соответствии с пунктом 10.1 настоящего Порядка, уведомления, предусмотренные абзацем первым настоящего пункта, направляются получателю средств бюджета с использованием единой информационной системы в сфе</w:t>
      </w:r>
      <w:r>
        <w:rPr>
          <w:sz w:val="28"/>
        </w:rPr>
        <w:t>ре закупок.</w:t>
      </w:r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Отделом проставляется отметка, подтверждающая санкционирование оплаты денежных обя</w:t>
      </w:r>
      <w:r>
        <w:rPr>
          <w:rFonts w:ascii="Times New Roman" w:hAnsi="Times New Roman"/>
          <w:sz w:val="28"/>
        </w:rPr>
        <w:t>зательств получателя средств бюджета Синявского сельского поселения Неклиновского района (администратора источников финансирования дефицита бюджета Синявского сельского поселения Неклиновского района) с указанием даты, подписи, расшифровки подписи, содержа</w:t>
      </w:r>
      <w:r>
        <w:rPr>
          <w:rFonts w:ascii="Times New Roman" w:hAnsi="Times New Roman"/>
          <w:sz w:val="28"/>
        </w:rPr>
        <w:t>щей фамилию, инициалы ответственного исполнителя Отдела, и Распоряжение принимается к исполнению.</w:t>
      </w:r>
    </w:p>
    <w:p w:rsidR="00586A51" w:rsidRDefault="00586A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86A51" w:rsidRDefault="00455B6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Представление и хранение Распоряжения для санкционирования оплаты денежных обязательств получателей средств бюджета Синявского сельского поселения Неклин</w:t>
      </w:r>
      <w:r>
        <w:rPr>
          <w:rFonts w:ascii="Times New Roman" w:hAnsi="Times New Roman"/>
          <w:sz w:val="28"/>
        </w:rPr>
        <w:t>овского района (администраторов источников финансирования дефицита бюджета Синявского сельского поселения Неклиновского района), содержащего сведения, составляющие государственную тайну, осуществляется в соответствии с настоящим Порядком с соблюдением норм</w:t>
      </w:r>
      <w:r>
        <w:rPr>
          <w:rFonts w:ascii="Times New Roman" w:hAnsi="Times New Roman"/>
          <w:sz w:val="28"/>
        </w:rPr>
        <w:t xml:space="preserve"> законодательства Российской Федерации о защите государственной тайны.»</w:t>
      </w:r>
    </w:p>
    <w:p w:rsidR="00586A51" w:rsidRDefault="00586A51">
      <w:pPr>
        <w:ind w:firstLine="567"/>
        <w:jc w:val="both"/>
        <w:rPr>
          <w:sz w:val="28"/>
        </w:rPr>
      </w:pPr>
    </w:p>
    <w:sectPr w:rsidR="00586A51">
      <w:pgSz w:w="11906" w:h="16838"/>
      <w:pgMar w:top="567" w:right="850" w:bottom="709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A51"/>
    <w:rsid w:val="00455B6B"/>
    <w:rsid w:val="005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F97DA7-E1BB-4A5B-87B5-CF24F2C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jc w:val="center"/>
    </w:pPr>
    <w:rPr>
      <w:sz w:val="36"/>
    </w:rPr>
  </w:style>
  <w:style w:type="character" w:customStyle="1" w:styleId="ab">
    <w:name w:val="Название Знак"/>
    <w:basedOn w:val="1"/>
    <w:link w:val="aa"/>
    <w:rPr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4D34F6BF5FB817A00A5CA817076D6850CDF4BD83BA81FA451DD12A8276A124F52D486452DF70CCD1B4C634FDEDp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3723</Words>
  <Characters>21226</Characters>
  <Application>Microsoft Office Word</Application>
  <DocSecurity>0</DocSecurity>
  <Lines>176</Lines>
  <Paragraphs>49</Paragraphs>
  <ScaleCrop>false</ScaleCrop>
  <Company/>
  <LinksUpToDate>false</LinksUpToDate>
  <CharactersWithSpaces>24900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2024-02-05T11:55:00Z</dcterms:created>
  <dcterms:modified xsi:type="dcterms:W3CDTF">2024-02-05T11:56:00Z</dcterms:modified>
</cp:coreProperties>
</file>