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right="12"/>
        <w:rPr>
          <w:sz w:val="26"/>
        </w:rPr>
      </w:pPr>
    </w:p>
    <w:p w14:paraId="02000000">
      <w:pPr>
        <w:pStyle w:val="Style_1"/>
        <w:ind w:right="12"/>
        <w:rPr>
          <w:sz w:val="26"/>
        </w:rPr>
      </w:pPr>
    </w:p>
    <w:p w14:paraId="03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4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НЕКЛИНОВСКИЙ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</w:p>
    <w:p w14:paraId="05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ОБРАЗОВАНИЕ</w:t>
      </w:r>
    </w:p>
    <w:p w14:paraId="06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СИНЯ</w:t>
      </w:r>
      <w:r>
        <w:rPr>
          <w:rFonts w:ascii="Times New Roman" w:hAnsi="Times New Roman"/>
          <w:sz w:val="28"/>
        </w:rPr>
        <w:t>ВСКОЕ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ПОСЕЛЕНИЕ»</w:t>
      </w:r>
    </w:p>
    <w:p w14:paraId="07000000">
      <w:pPr>
        <w:ind w:firstLine="12" w:left="12" w:right="23"/>
        <w:jc w:val="center"/>
        <w:rPr>
          <w:rFonts w:ascii="Times New Roman" w:hAnsi="Times New Roman"/>
          <w:sz w:val="28"/>
        </w:rPr>
      </w:pPr>
    </w:p>
    <w:p w14:paraId="08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ДЕПУТАТОВ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СИНЯ</w:t>
      </w:r>
      <w:r>
        <w:rPr>
          <w:rFonts w:ascii="Times New Roman" w:hAnsi="Times New Roman"/>
          <w:sz w:val="28"/>
        </w:rPr>
        <w:t>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ПОСЕЛЕНИЯ</w:t>
      </w:r>
    </w:p>
    <w:p w14:paraId="09000000">
      <w:pPr>
        <w:ind w:firstLine="12" w:left="12" w:right="23"/>
        <w:jc w:val="center"/>
        <w:rPr>
          <w:rFonts w:ascii="Times New Roman" w:hAnsi="Times New Roman"/>
          <w:sz w:val="28"/>
        </w:rPr>
      </w:pPr>
    </w:p>
    <w:p w14:paraId="0A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B000000">
      <w:pPr>
        <w:ind w:firstLine="12" w:left="12" w:right="2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иня</w:t>
      </w:r>
      <w:r>
        <w:rPr>
          <w:rFonts w:ascii="Times New Roman" w:hAnsi="Times New Roman"/>
          <w:sz w:val="28"/>
        </w:rPr>
        <w:t>вское</w:t>
      </w:r>
    </w:p>
    <w:p w14:paraId="0C000000">
      <w:pPr>
        <w:ind w:firstLine="12" w:left="12" w:right="23"/>
        <w:jc w:val="center"/>
        <w:rPr>
          <w:rFonts w:ascii="Times New Roman" w:hAnsi="Times New Roman"/>
          <w:sz w:val="28"/>
        </w:rPr>
      </w:pPr>
    </w:p>
    <w:p w14:paraId="0D000000">
      <w:pPr>
        <w:pStyle w:val="Style_2"/>
        <w:ind/>
        <w:jc w:val="center"/>
      </w:pPr>
      <w:r>
        <w:t xml:space="preserve">О назначении на должность </w:t>
      </w:r>
      <w:r>
        <w:t xml:space="preserve"> </w:t>
      </w:r>
      <w:r>
        <w:t>главы</w:t>
      </w:r>
      <w:r>
        <w:t xml:space="preserve"> Администрации </w:t>
      </w:r>
    </w:p>
    <w:p w14:paraId="0E000000">
      <w:pPr>
        <w:pStyle w:val="Style_2"/>
        <w:ind/>
        <w:jc w:val="center"/>
      </w:pPr>
      <w:r>
        <w:t>Синя</w:t>
      </w:r>
      <w:r>
        <w:t>вского сельского поселения</w:t>
      </w:r>
      <w:r>
        <w:t xml:space="preserve"> </w:t>
      </w:r>
    </w:p>
    <w:tbl>
      <w:tblPr>
        <w:tblStyle w:val="Style_3"/>
        <w:tblInd w:type="dxa" w:w="102"/>
        <w:tblLayout w:type="fixed"/>
      </w:tblPr>
      <w:tblGrid>
        <w:gridCol w:w="3920"/>
        <w:gridCol w:w="5331"/>
      </w:tblGrid>
      <w:tr>
        <w:trPr>
          <w:trHeight w:hRule="atLeast" w:val="576"/>
        </w:trPr>
        <w:tc>
          <w:tcPr>
            <w:tcW w:type="dxa" w:w="3920"/>
          </w:tcPr>
          <w:p w14:paraId="0F000000">
            <w:pPr>
              <w:tabs>
                <w:tab w:leader="none" w:pos="2520" w:val="left"/>
              </w:tabs>
              <w:spacing w:line="216" w:lineRule="auto"/>
              <w:ind w:firstLine="792" w:left="0"/>
              <w:rPr>
                <w:rFonts w:ascii="Times New Roman" w:hAnsi="Times New Roman"/>
                <w:sz w:val="28"/>
              </w:rPr>
            </w:pPr>
          </w:p>
          <w:p w14:paraId="10000000">
            <w:pPr>
              <w:tabs>
                <w:tab w:leader="none" w:pos="2520" w:val="left"/>
              </w:tabs>
              <w:ind w:firstLine="792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Принято </w:t>
            </w:r>
          </w:p>
          <w:p w14:paraId="11000000">
            <w:pPr>
              <w:tabs>
                <w:tab w:leader="none" w:pos="692" w:val="left"/>
                <w:tab w:leader="none" w:pos="2520" w:val="left"/>
              </w:tabs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type="dxa" w:w="5331"/>
            <w:vAlign w:val="bottom"/>
          </w:tcPr>
          <w:p w14:paraId="12000000">
            <w:pPr>
              <w:tabs>
                <w:tab w:leader="none" w:pos="2520" w:val="left"/>
              </w:tabs>
              <w:spacing w:after="120" w:line="216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r>
              <w:rPr>
                <w:rFonts w:ascii="Times New Roman" w:hAnsi="Times New Roman"/>
                <w:sz w:val="28"/>
              </w:rPr>
              <w:t>июня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14:paraId="13000000">
      <w:pPr>
        <w:widowControl w:val="1"/>
        <w:ind w:firstLine="720" w:left="0"/>
        <w:jc w:val="both"/>
        <w:rPr>
          <w:rFonts w:ascii="Arial" w:hAnsi="Arial"/>
          <w:sz w:val="24"/>
        </w:rPr>
      </w:pPr>
    </w:p>
    <w:p w14:paraId="14000000">
      <w:pPr>
        <w:pStyle w:val="Style_4"/>
        <w:spacing w:after="180" w:before="0"/>
        <w:ind w:firstLine="708" w:left="0"/>
        <w:jc w:val="both"/>
        <w:rPr>
          <w:color w:val="1E1D1E"/>
          <w:sz w:val="28"/>
        </w:rPr>
      </w:pPr>
      <w:bookmarkStart w:id="1" w:name="sub_3"/>
      <w:r>
        <w:rPr>
          <w:color w:val="1E1D1E"/>
          <w:sz w:val="28"/>
        </w:rPr>
        <w:t>В соответствии с частью 2 статьи 37 Федерального закона от 06.10.2003 года № 131-ФЗ «Об общих принципах организации местного самоуправления в Российской Федерации, частью 4 статьи 33 Устав</w:t>
      </w:r>
      <w:r>
        <w:rPr>
          <w:color w:val="1E1D1E"/>
          <w:sz w:val="28"/>
        </w:rPr>
        <w:t>ом</w:t>
      </w:r>
      <w:r>
        <w:rPr>
          <w:color w:val="1E1D1E"/>
          <w:sz w:val="28"/>
        </w:rPr>
        <w:t xml:space="preserve"> муниципального образования сельского поселения «</w:t>
      </w:r>
      <w:r>
        <w:rPr>
          <w:color w:val="1E1D1E"/>
          <w:sz w:val="28"/>
        </w:rPr>
        <w:t>Синя</w:t>
      </w:r>
      <w:r>
        <w:rPr>
          <w:color w:val="1E1D1E"/>
          <w:sz w:val="28"/>
        </w:rPr>
        <w:t>вское сельское поселение»,  решениями Собрания депутатов Синявского сельского поселения от 02.06.2023 № 63 «</w:t>
      </w:r>
      <w:r>
        <w:rPr>
          <w:rFonts w:ascii="Times New Roman" w:hAnsi="Times New Roman"/>
          <w:b w:val="0"/>
          <w:sz w:val="28"/>
        </w:rPr>
        <w:t>О порядке проведения конкурса на должность главы Администрации Синявского сельского поселения», от 02.06.2023 № 64 «</w:t>
      </w:r>
      <w:r>
        <w:rPr>
          <w:rFonts w:ascii="Times New Roman" w:hAnsi="Times New Roman"/>
          <w:b w:val="0"/>
          <w:sz w:val="28"/>
        </w:rPr>
        <w:t>Об объявлении конкурса на должность главы Администрации Синявского сельского поселения</w:t>
      </w:r>
      <w:r>
        <w:rPr>
          <w:rFonts w:ascii="Times New Roman" w:hAnsi="Times New Roman"/>
          <w:b w:val="0"/>
          <w:sz w:val="28"/>
        </w:rPr>
        <w:t>» и на основании результатов конкурса на замещени</w:t>
      </w:r>
      <w:r>
        <w:rPr>
          <w:b w:val="0"/>
          <w:color w:val="1E1D1E"/>
          <w:sz w:val="28"/>
        </w:rPr>
        <w:t>е</w:t>
      </w:r>
      <w:r>
        <w:rPr>
          <w:color w:val="1E1D1E"/>
          <w:sz w:val="28"/>
        </w:rPr>
        <w:t xml:space="preserve"> должности  главы Администрации Синявского сельского поселения (решение комиссии по проведению конкурса на замещение должности главы администрации Синявского сельского поселения от 29.06.2023 № 4 «О результатах конкурса на замещение должности главы Администрации Синявского сельского поселения», </w:t>
      </w:r>
      <w:r>
        <w:rPr>
          <w:color w:val="1E1D1E"/>
          <w:sz w:val="28"/>
        </w:rPr>
        <w:t xml:space="preserve">Собрание депутатов </w:t>
      </w:r>
      <w:r>
        <w:rPr>
          <w:color w:val="1E1D1E"/>
          <w:sz w:val="28"/>
        </w:rPr>
        <w:t>Синя</w:t>
      </w:r>
      <w:r>
        <w:rPr>
          <w:color w:val="1E1D1E"/>
          <w:sz w:val="28"/>
        </w:rPr>
        <w:t>вского сельского поселения</w:t>
      </w:r>
    </w:p>
    <w:p w14:paraId="15000000">
      <w:pPr>
        <w:pStyle w:val="Style_4"/>
        <w:spacing w:after="180" w:before="0"/>
        <w:ind w:firstLine="708" w:left="0"/>
        <w:jc w:val="center"/>
        <w:rPr>
          <w:color w:val="1E1D1E"/>
          <w:sz w:val="28"/>
        </w:rPr>
      </w:pPr>
      <w:r>
        <w:rPr>
          <w:color w:val="1E1D1E"/>
          <w:sz w:val="28"/>
        </w:rPr>
        <w:t>РЕШИЛО:</w:t>
      </w:r>
    </w:p>
    <w:p w14:paraId="16000000">
      <w:pPr>
        <w:pStyle w:val="Style_4"/>
        <w:spacing w:after="0" w:before="0"/>
        <w:ind w:firstLine="720" w:left="0"/>
        <w:jc w:val="both"/>
        <w:rPr>
          <w:color w:val="1E1D1E"/>
          <w:sz w:val="28"/>
        </w:rPr>
      </w:pPr>
      <w:r>
        <w:rPr>
          <w:color w:val="1E1D1E"/>
          <w:sz w:val="28"/>
        </w:rPr>
        <w:t>1.</w:t>
      </w:r>
      <w:r>
        <w:rPr>
          <w:color w:val="1E1D1E"/>
          <w:sz w:val="28"/>
        </w:rPr>
        <w:t xml:space="preserve"> Назначить с 01.07.2023 года на должность </w:t>
      </w:r>
      <w:r>
        <w:rPr>
          <w:color w:val="1E1D1E"/>
          <w:sz w:val="28"/>
        </w:rPr>
        <w:t xml:space="preserve"> главы </w:t>
      </w:r>
      <w:r>
        <w:rPr>
          <w:color w:val="1E1D1E"/>
          <w:sz w:val="28"/>
        </w:rPr>
        <w:t>А</w:t>
      </w:r>
      <w:r>
        <w:rPr>
          <w:color w:val="1E1D1E"/>
          <w:sz w:val="28"/>
        </w:rPr>
        <w:t xml:space="preserve">дминистрации </w:t>
      </w:r>
      <w:r>
        <w:rPr>
          <w:color w:val="1E1D1E"/>
          <w:sz w:val="28"/>
        </w:rPr>
        <w:t>Синя</w:t>
      </w:r>
      <w:r>
        <w:rPr>
          <w:color w:val="1E1D1E"/>
          <w:sz w:val="28"/>
        </w:rPr>
        <w:t>вского</w:t>
      </w:r>
      <w:r>
        <w:rPr>
          <w:color w:val="1E1D1E"/>
          <w:sz w:val="28"/>
        </w:rPr>
        <w:t xml:space="preserve"> сельско</w:t>
      </w:r>
      <w:r>
        <w:rPr>
          <w:color w:val="1E1D1E"/>
          <w:sz w:val="28"/>
        </w:rPr>
        <w:t>го</w:t>
      </w:r>
      <w:r>
        <w:rPr>
          <w:color w:val="1E1D1E"/>
          <w:sz w:val="28"/>
        </w:rPr>
        <w:t xml:space="preserve"> поселени</w:t>
      </w:r>
      <w:r>
        <w:rPr>
          <w:color w:val="1E1D1E"/>
          <w:sz w:val="28"/>
        </w:rPr>
        <w:t>я Неклиновского района по контракту -</w:t>
      </w:r>
      <w:r>
        <w:rPr>
          <w:color w:val="1E1D1E"/>
          <w:sz w:val="28"/>
        </w:rPr>
        <w:t xml:space="preserve"> </w:t>
      </w:r>
      <w:r>
        <w:rPr>
          <w:color w:val="1E1D1E"/>
          <w:sz w:val="28"/>
        </w:rPr>
        <w:t>Шведова Сергея Анатольевича</w:t>
      </w:r>
      <w:r>
        <w:rPr>
          <w:sz w:val="28"/>
        </w:rPr>
        <w:t>.</w:t>
      </w:r>
    </w:p>
    <w:p w14:paraId="17000000">
      <w:pPr>
        <w:pStyle w:val="Style_4"/>
        <w:spacing w:after="0" w:before="0"/>
        <w:ind w:firstLine="720" w:left="0"/>
        <w:jc w:val="both"/>
        <w:rPr>
          <w:color w:val="1E1D1E"/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Председателю Собрания депутатов - г</w:t>
      </w:r>
      <w:r>
        <w:rPr>
          <w:sz w:val="28"/>
        </w:rPr>
        <w:t xml:space="preserve">лаве </w:t>
      </w:r>
      <w:r>
        <w:rPr>
          <w:sz w:val="28"/>
        </w:rPr>
        <w:t>Синя</w:t>
      </w:r>
      <w:r>
        <w:rPr>
          <w:sz w:val="28"/>
        </w:rPr>
        <w:t>вского</w:t>
      </w:r>
      <w:r>
        <w:rPr>
          <w:sz w:val="28"/>
        </w:rPr>
        <w:t xml:space="preserve"> сельско</w:t>
      </w:r>
      <w:r>
        <w:rPr>
          <w:sz w:val="28"/>
        </w:rPr>
        <w:t>го</w:t>
      </w:r>
      <w:r>
        <w:rPr>
          <w:sz w:val="28"/>
        </w:rPr>
        <w:t xml:space="preserve"> поселени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Е.А.Дудник</w:t>
      </w:r>
      <w:r>
        <w:rPr>
          <w:sz w:val="28"/>
        </w:rPr>
        <w:t xml:space="preserve"> заключить </w:t>
      </w:r>
      <w:r>
        <w:rPr>
          <w:sz w:val="28"/>
        </w:rPr>
        <w:t xml:space="preserve"> со </w:t>
      </w:r>
      <w:r>
        <w:rPr>
          <w:sz w:val="28"/>
        </w:rPr>
        <w:t>Шведовым Сергеем Анатольевичем</w:t>
      </w:r>
      <w:r>
        <w:rPr>
          <w:sz w:val="28"/>
        </w:rPr>
        <w:t xml:space="preserve"> контракт на срок полномо</w:t>
      </w:r>
      <w:r>
        <w:rPr>
          <w:rFonts w:ascii="Times New Roman" w:hAnsi="Times New Roman"/>
          <w:sz w:val="28"/>
        </w:rPr>
        <w:t>чий Собрания депутатов Синявского сельского поселения  6-го созыва.</w:t>
      </w:r>
    </w:p>
    <w:p w14:paraId="18000000">
      <w:pPr>
        <w:pStyle w:val="Style_4"/>
        <w:spacing w:after="0" w:before="0"/>
        <w:ind w:firstLine="720" w:left="0"/>
        <w:jc w:val="both"/>
        <w:rPr>
          <w:color w:val="1E1D1E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Настоящее решение вступает в силу с</w:t>
      </w:r>
      <w:r>
        <w:rPr>
          <w:rFonts w:ascii="Times New Roman" w:hAnsi="Times New Roman"/>
          <w:sz w:val="28"/>
        </w:rPr>
        <w:t xml:space="preserve">о дня </w:t>
      </w:r>
      <w:r>
        <w:rPr>
          <w:rFonts w:ascii="Times New Roman" w:hAnsi="Times New Roman"/>
          <w:sz w:val="28"/>
        </w:rPr>
        <w:t>его подписания</w:t>
      </w:r>
      <w:r>
        <w:rPr>
          <w:rFonts w:ascii="Times New Roman" w:hAnsi="Times New Roman"/>
          <w:sz w:val="28"/>
        </w:rPr>
        <w:t xml:space="preserve"> </w:t>
      </w:r>
      <w:bookmarkEnd w:id="1"/>
      <w:r>
        <w:rPr>
          <w:rFonts w:ascii="Times New Roman" w:hAnsi="Times New Roman"/>
          <w:sz w:val="28"/>
        </w:rPr>
        <w:t>и подлежит официальному опубликованию (обнародованию).</w:t>
      </w:r>
    </w:p>
    <w:p w14:paraId="19000000">
      <w:pPr>
        <w:pStyle w:val="Style_4"/>
        <w:ind/>
        <w:jc w:val="both"/>
        <w:rPr>
          <w:rFonts w:ascii="Trebuchet MS" w:hAnsi="Trebuchet MS"/>
          <w:color w:val="22252D"/>
          <w:sz w:val="21"/>
        </w:rPr>
      </w:pPr>
      <w:r>
        <w:rPr>
          <w:rFonts w:ascii="Trebuchet MS" w:hAnsi="Trebuchet MS"/>
          <w:color w:val="22252D"/>
          <w:sz w:val="21"/>
        </w:rPr>
        <w:t> </w:t>
      </w:r>
      <w:r>
        <w:rPr>
          <w:rFonts w:ascii="Times New Roman" w:hAnsi="Times New Roman"/>
          <w:sz w:val="28"/>
        </w:rPr>
        <w:t>Председатель Собрания депутатов -</w:t>
      </w:r>
    </w:p>
    <w:p w14:paraId="1A000000">
      <w:pPr>
        <w:pStyle w:val="Style_4"/>
        <w:ind/>
        <w:jc w:val="both"/>
        <w:rPr>
          <w:rFonts w:ascii="Trebuchet MS" w:hAnsi="Trebuchet MS"/>
          <w:color w:val="22252D"/>
          <w:sz w:val="21"/>
        </w:rPr>
      </w:pPr>
      <w:r>
        <w:rPr>
          <w:rFonts w:ascii="Times New Roman" w:hAnsi="Times New Roman"/>
          <w:sz w:val="28"/>
        </w:rPr>
        <w:t>глава Синявского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Е.А.Дудник</w:t>
      </w:r>
    </w:p>
    <w:p w14:paraId="1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Синя</w:t>
      </w:r>
      <w:r>
        <w:rPr>
          <w:rFonts w:ascii="Times New Roman" w:hAnsi="Times New Roman"/>
          <w:sz w:val="28"/>
        </w:rPr>
        <w:t>вское</w:t>
      </w:r>
    </w:p>
    <w:p w14:paraId="1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июня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>69</w:t>
      </w:r>
    </w:p>
    <w:sectPr>
      <w:pgSz w:h="16837" w:orient="portrait" w:w="11905"/>
      <w:pgMar w:bottom="142" w:footer="720" w:gutter="0" w:header="720" w:left="1701" w:right="851" w:top="14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  <w:rPr>
      <w:rFonts w:ascii="MS Mincho" w:hAnsi="MS Mincho"/>
    </w:rPr>
  </w:style>
  <w:style w:default="1" w:styleId="Style_5_ch" w:type="character">
    <w:name w:val="Normal"/>
    <w:link w:val="Style_5"/>
    <w:rPr>
      <w:rFonts w:ascii="MS Mincho" w:hAnsi="MS Mincho"/>
    </w:rPr>
  </w:style>
  <w:style w:styleId="Style_1" w:type="paragraph">
    <w:name w:val="Postan"/>
    <w:basedOn w:val="Style_5"/>
    <w:link w:val="Style_1_ch"/>
    <w:pPr>
      <w:widowControl w:val="1"/>
      <w:ind/>
      <w:jc w:val="center"/>
    </w:pPr>
    <w:rPr>
      <w:rFonts w:ascii="Times New Roman" w:hAnsi="Times New Roman"/>
      <w:sz w:val="28"/>
    </w:rPr>
  </w:style>
  <w:style w:styleId="Style_1_ch" w:type="character">
    <w:name w:val="Postan"/>
    <w:basedOn w:val="Style_5_ch"/>
    <w:link w:val="Style_1"/>
    <w:rPr>
      <w:rFonts w:ascii="Times New Roman" w:hAnsi="Times New Roman"/>
      <w:sz w:val="28"/>
    </w:rPr>
  </w:style>
  <w:style w:styleId="Style_6" w:type="paragraph">
    <w:name w:val="Index"/>
    <w:basedOn w:val="Style_5"/>
    <w:link w:val="Style_6_ch"/>
    <w:rPr>
      <w:rFonts w:ascii="Times" w:hAnsi="Times"/>
    </w:rPr>
  </w:style>
  <w:style w:styleId="Style_6_ch" w:type="character">
    <w:name w:val="Index"/>
    <w:basedOn w:val="Style_5_ch"/>
    <w:link w:val="Style_6"/>
    <w:rPr>
      <w:rFonts w:ascii="Times" w:hAnsi="Times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Содержимое таблицы"/>
    <w:basedOn w:val="Style_5"/>
    <w:link w:val="Style_9_ch"/>
  </w:style>
  <w:style w:styleId="Style_9_ch" w:type="character">
    <w:name w:val="Содержимое таблицы"/>
    <w:basedOn w:val="Style_5_ch"/>
    <w:link w:val="Style_9"/>
  </w:style>
  <w:style w:styleId="Style_10" w:type="paragraph">
    <w:name w:val="Символ нумерации"/>
    <w:link w:val="Style_10_ch"/>
  </w:style>
  <w:style w:styleId="Style_10_ch" w:type="character">
    <w:name w:val="Символ нумерации"/>
    <w:link w:val="Style_10"/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ConsPlusNormal"/>
    <w:next w:val="Style_5"/>
    <w:link w:val="Style_13_ch"/>
    <w:pPr>
      <w:widowControl w:val="0"/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heading 3"/>
    <w:next w:val="Style_5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Default Paragraph Font_0"/>
    <w:link w:val="Style_15_ch"/>
    <w:rPr>
      <w:rFonts w:ascii="MS Mincho" w:hAnsi="MS Mincho"/>
      <w:color w:val="000000"/>
      <w:sz w:val="20"/>
    </w:rPr>
  </w:style>
  <w:style w:styleId="Style_15_ch" w:type="character">
    <w:name w:val="Default Paragraph Font_0"/>
    <w:link w:val="Style_15"/>
    <w:rPr>
      <w:rFonts w:ascii="MS Mincho" w:hAnsi="MS Mincho"/>
      <w:color w:val="000000"/>
      <w:sz w:val="20"/>
    </w:rPr>
  </w:style>
  <w:style w:styleId="Style_4" w:type="paragraph">
    <w:name w:val="Normal (Web)"/>
    <w:basedOn w:val="Style_5"/>
    <w:link w:val="Style_4_ch"/>
    <w:pPr>
      <w:widowControl w:val="1"/>
      <w:spacing w:afterAutospacing="on" w:beforeAutospacing="on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5_ch"/>
    <w:link w:val="Style_4"/>
    <w:rPr>
      <w:rFonts w:ascii="Times New Roman" w:hAnsi="Times New Roman"/>
      <w:sz w:val="24"/>
    </w:rPr>
  </w:style>
  <w:style w:styleId="Style_16" w:type="paragraph">
    <w:name w:val="ConsPlusNonformat"/>
    <w:basedOn w:val="Style_5"/>
    <w:next w:val="Style_13"/>
    <w:link w:val="Style_16_ch"/>
    <w:rPr>
      <w:rFonts w:ascii="Courier New" w:hAnsi="Courier New"/>
    </w:rPr>
  </w:style>
  <w:style w:styleId="Style_16_ch" w:type="character">
    <w:name w:val="ConsPlusNonformat"/>
    <w:basedOn w:val="Style_5_ch"/>
    <w:link w:val="Style_16"/>
    <w:rPr>
      <w:rFonts w:ascii="Courier New" w:hAnsi="Courier New"/>
    </w:rPr>
  </w:style>
  <w:style w:styleId="Style_17" w:type="paragraph">
    <w:name w:val="Table Heading"/>
    <w:basedOn w:val="Style_18"/>
    <w:link w:val="Style_17_ch"/>
    <w:pPr>
      <w:ind/>
      <w:jc w:val="center"/>
    </w:pPr>
    <w:rPr>
      <w:b w:val="1"/>
    </w:rPr>
  </w:style>
  <w:style w:styleId="Style_17_ch" w:type="character">
    <w:name w:val="Table Heading"/>
    <w:basedOn w:val="Style_18_ch"/>
    <w:link w:val="Style_17"/>
    <w:rPr>
      <w:b w:val="1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caption"/>
    <w:basedOn w:val="Style_5"/>
    <w:link w:val="Style_20_ch"/>
    <w:pPr>
      <w:spacing w:after="120" w:before="120"/>
      <w:ind/>
    </w:pPr>
    <w:rPr>
      <w:rFonts w:ascii="Times" w:hAnsi="Times"/>
      <w:i w:val="1"/>
    </w:rPr>
  </w:style>
  <w:style w:styleId="Style_20_ch" w:type="character">
    <w:name w:val="caption"/>
    <w:basedOn w:val="Style_5_ch"/>
    <w:link w:val="Style_20"/>
    <w:rPr>
      <w:rFonts w:ascii="Times" w:hAnsi="Times"/>
      <w:i w:val="1"/>
    </w:rPr>
  </w:style>
  <w:style w:styleId="Style_21" w:type="paragraph">
    <w:name w:val="Body Text"/>
    <w:basedOn w:val="Style_5"/>
    <w:link w:val="Style_21_ch"/>
    <w:pPr>
      <w:spacing w:after="120" w:before="0"/>
      <w:ind/>
    </w:pPr>
  </w:style>
  <w:style w:styleId="Style_21_ch" w:type="character">
    <w:name w:val="Body Text"/>
    <w:basedOn w:val="Style_5_ch"/>
    <w:link w:val="Style_21"/>
  </w:style>
  <w:style w:styleId="Style_22" w:type="paragraph">
    <w:name w:val="List Paragraph"/>
    <w:basedOn w:val="Style_5"/>
    <w:link w:val="Style_22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2_ch" w:type="character">
    <w:name w:val="List Paragraph"/>
    <w:basedOn w:val="Style_5_ch"/>
    <w:link w:val="Style_22"/>
    <w:rPr>
      <w:rFonts w:ascii="Calibri" w:hAnsi="Calibri"/>
      <w:sz w:val="22"/>
    </w:rPr>
  </w:style>
  <w:style w:styleId="Style_23" w:type="paragraph">
    <w:name w:val="footnote reference"/>
    <w:link w:val="Style_23_ch"/>
    <w:rPr>
      <w:vertAlign w:val="superscript"/>
    </w:rPr>
  </w:style>
  <w:style w:styleId="Style_23_ch" w:type="character">
    <w:name w:val="footnote reference"/>
    <w:link w:val="Style_23"/>
    <w:rPr>
      <w:vertAlign w:val="superscript"/>
    </w:rPr>
  </w:style>
  <w:style w:styleId="Style_24" w:type="paragraph">
    <w:name w:val="List"/>
    <w:basedOn w:val="Style_21"/>
    <w:link w:val="Style_24_ch"/>
    <w:rPr>
      <w:rFonts w:ascii="Times" w:hAnsi="Times"/>
    </w:rPr>
  </w:style>
  <w:style w:styleId="Style_24_ch" w:type="character">
    <w:name w:val="List"/>
    <w:basedOn w:val="Style_21_ch"/>
    <w:link w:val="Style_24"/>
    <w:rPr>
      <w:rFonts w:ascii="Times" w:hAnsi="Times"/>
    </w:rPr>
  </w:style>
  <w:style w:styleId="Style_25" w:type="paragraph">
    <w:name w:val="toc 3"/>
    <w:next w:val="Style_5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18" w:type="paragraph">
    <w:name w:val="Table Contents"/>
    <w:basedOn w:val="Style_5"/>
    <w:link w:val="Style_18_ch"/>
  </w:style>
  <w:style w:styleId="Style_18_ch" w:type="character">
    <w:name w:val="Table Contents"/>
    <w:basedOn w:val="Style_5_ch"/>
    <w:link w:val="Style_18"/>
  </w:style>
  <w:style w:styleId="Style_2" w:type="paragraph">
    <w:name w:val="Основной текст 21"/>
    <w:basedOn w:val="Style_5"/>
    <w:link w:val="Style_2_ch"/>
    <w:pPr>
      <w:widowControl w:val="1"/>
      <w:ind/>
    </w:pPr>
    <w:rPr>
      <w:rFonts w:ascii="Times New Roman" w:hAnsi="Times New Roman"/>
      <w:sz w:val="28"/>
    </w:rPr>
  </w:style>
  <w:style w:styleId="Style_2_ch" w:type="character">
    <w:name w:val="Основной текст 21"/>
    <w:basedOn w:val="Style_5_ch"/>
    <w:link w:val="Style_2"/>
    <w:rPr>
      <w:rFonts w:ascii="Times New Roman" w:hAnsi="Times New Roman"/>
      <w:sz w:val="28"/>
    </w:rPr>
  </w:style>
  <w:style w:styleId="Style_26" w:type="paragraph">
    <w:name w:val="WW-Absatz-Standardschriftart1111"/>
    <w:link w:val="Style_26_ch"/>
  </w:style>
  <w:style w:styleId="Style_26_ch" w:type="character">
    <w:name w:val="WW-Absatz-Standardschriftart1111"/>
    <w:link w:val="Style_26"/>
  </w:style>
  <w:style w:styleId="Style_27" w:type="paragraph">
    <w:name w:val="heading 5"/>
    <w:next w:val="Style_5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Название1"/>
    <w:basedOn w:val="Style_5"/>
    <w:link w:val="Style_28_ch"/>
    <w:pPr>
      <w:spacing w:after="120" w:before="120"/>
      <w:ind/>
    </w:pPr>
    <w:rPr>
      <w:rFonts w:ascii="Times" w:hAnsi="Times"/>
      <w:i w:val="1"/>
      <w:sz w:val="20"/>
    </w:rPr>
  </w:style>
  <w:style w:styleId="Style_28_ch" w:type="character">
    <w:name w:val="Название1"/>
    <w:basedOn w:val="Style_5_ch"/>
    <w:link w:val="Style_28"/>
    <w:rPr>
      <w:rFonts w:ascii="Times" w:hAnsi="Times"/>
      <w:i w:val="1"/>
      <w:sz w:val="20"/>
    </w:rPr>
  </w:style>
  <w:style w:styleId="Style_29" w:type="paragraph">
    <w:name w:val="heading 1"/>
    <w:basedOn w:val="Style_5"/>
    <w:next w:val="Style_5"/>
    <w:link w:val="Style_29_ch"/>
    <w:uiPriority w:val="9"/>
    <w:qFormat/>
    <w:pPr>
      <w:keepNext w:val="1"/>
      <w:widowControl w:val="1"/>
      <w:ind/>
      <w:jc w:val="center"/>
      <w:outlineLvl w:val="0"/>
    </w:pPr>
    <w:rPr>
      <w:rFonts w:ascii="Times New Roman" w:hAnsi="Times New Roman"/>
      <w:b w:val="1"/>
      <w:sz w:val="28"/>
    </w:rPr>
  </w:style>
  <w:style w:styleId="Style_29_ch" w:type="character">
    <w:name w:val="heading 1"/>
    <w:basedOn w:val="Style_5_ch"/>
    <w:link w:val="Style_29"/>
    <w:rPr>
      <w:rFonts w:ascii="Times New Roman" w:hAnsi="Times New Roman"/>
      <w:b w:val="1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basedOn w:val="Style_5"/>
    <w:link w:val="Style_31_ch"/>
    <w:pPr>
      <w:widowControl w:val="1"/>
      <w:ind/>
    </w:pPr>
    <w:rPr>
      <w:rFonts w:ascii="Times New Roman" w:hAnsi="Times New Roman"/>
    </w:rPr>
  </w:style>
  <w:style w:styleId="Style_31_ch" w:type="character">
    <w:name w:val="Footnote"/>
    <w:basedOn w:val="Style_5_ch"/>
    <w:link w:val="Style_31"/>
    <w:rPr>
      <w:rFonts w:ascii="Times New Roman" w:hAnsi="Times New Roman"/>
    </w:rPr>
  </w:style>
  <w:style w:styleId="Style_32" w:type="paragraph">
    <w:name w:val="ConsPlusCell"/>
    <w:basedOn w:val="Style_5"/>
    <w:link w:val="Style_32_ch"/>
    <w:rPr>
      <w:rFonts w:ascii="Arial" w:hAnsi="Arial"/>
    </w:rPr>
  </w:style>
  <w:style w:styleId="Style_32_ch" w:type="character">
    <w:name w:val="ConsPlusCell"/>
    <w:basedOn w:val="Style_5_ch"/>
    <w:link w:val="Style_32"/>
    <w:rPr>
      <w:rFonts w:ascii="Arial" w:hAnsi="Arial"/>
    </w:rPr>
  </w:style>
  <w:style w:styleId="Style_33" w:type="paragraph">
    <w:name w:val="toc 1"/>
    <w:next w:val="Style_5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WW-Absatz-Standardschriftart1"/>
    <w:link w:val="Style_35_ch"/>
  </w:style>
  <w:style w:styleId="Style_35_ch" w:type="character">
    <w:name w:val="WW-Absatz-Standardschriftart1"/>
    <w:link w:val="Style_35"/>
  </w:style>
  <w:style w:styleId="Style_36" w:type="paragraph">
    <w:name w:val="Гипертекстовая ссылка"/>
    <w:link w:val="Style_36_ch"/>
    <w:rPr>
      <w:color w:val="106BBE"/>
    </w:rPr>
  </w:style>
  <w:style w:styleId="Style_36_ch" w:type="character">
    <w:name w:val="Гипертекстовая ссылка"/>
    <w:link w:val="Style_36"/>
    <w:rPr>
      <w:color w:val="106BBE"/>
    </w:rPr>
  </w:style>
  <w:style w:styleId="Style_37" w:type="paragraph">
    <w:name w:val="Заголовок таблицы"/>
    <w:basedOn w:val="Style_9"/>
    <w:link w:val="Style_37_ch"/>
    <w:pPr>
      <w:ind/>
      <w:jc w:val="center"/>
    </w:pPr>
    <w:rPr>
      <w:b w:val="1"/>
    </w:rPr>
  </w:style>
  <w:style w:styleId="Style_37_ch" w:type="character">
    <w:name w:val="Заголовок таблицы"/>
    <w:basedOn w:val="Style_9_ch"/>
    <w:link w:val="Style_37"/>
    <w:rPr>
      <w:b w:val="1"/>
    </w:rPr>
  </w:style>
  <w:style w:styleId="Style_38" w:type="paragraph">
    <w:name w:val="toc 9"/>
    <w:next w:val="Style_5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ConsPlusTitle"/>
    <w:basedOn w:val="Style_5"/>
    <w:next w:val="Style_13"/>
    <w:link w:val="Style_39_ch"/>
    <w:rPr>
      <w:rFonts w:ascii="Arial" w:hAnsi="Arial"/>
      <w:b w:val="1"/>
    </w:rPr>
  </w:style>
  <w:style w:styleId="Style_39_ch" w:type="character">
    <w:name w:val="ConsPlusTitle"/>
    <w:basedOn w:val="Style_5_ch"/>
    <w:link w:val="Style_39"/>
    <w:rPr>
      <w:rFonts w:ascii="Arial" w:hAnsi="Arial"/>
      <w:b w:val="1"/>
    </w:rPr>
  </w:style>
  <w:style w:styleId="Style_40" w:type="paragraph">
    <w:name w:val="Указатель1"/>
    <w:basedOn w:val="Style_5"/>
    <w:link w:val="Style_40_ch"/>
    <w:rPr>
      <w:rFonts w:ascii="Times" w:hAnsi="Times"/>
    </w:rPr>
  </w:style>
  <w:style w:styleId="Style_40_ch" w:type="character">
    <w:name w:val="Указатель1"/>
    <w:basedOn w:val="Style_5_ch"/>
    <w:link w:val="Style_40"/>
    <w:rPr>
      <w:rFonts w:ascii="Times" w:hAnsi="Times"/>
    </w:rPr>
  </w:style>
  <w:style w:styleId="Style_41" w:type="paragraph">
    <w:name w:val="toc 8"/>
    <w:next w:val="Style_5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WW-Absatz-Standardschriftart111"/>
    <w:link w:val="Style_42_ch"/>
  </w:style>
  <w:style w:styleId="Style_42_ch" w:type="character">
    <w:name w:val="WW-Absatz-Standardschriftart111"/>
    <w:link w:val="Style_42"/>
  </w:style>
  <w:style w:styleId="Style_43" w:type="paragraph">
    <w:name w:val="toc 5"/>
    <w:next w:val="Style_5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ConsPlusDocList"/>
    <w:basedOn w:val="Style_5"/>
    <w:link w:val="Style_44_ch"/>
    <w:rPr>
      <w:rFonts w:ascii="Courier New" w:hAnsi="Courier New"/>
    </w:rPr>
  </w:style>
  <w:style w:styleId="Style_44_ch" w:type="character">
    <w:name w:val="ConsPlusDocList"/>
    <w:basedOn w:val="Style_5_ch"/>
    <w:link w:val="Style_44"/>
    <w:rPr>
      <w:rFonts w:ascii="Courier New" w:hAnsi="Courier New"/>
    </w:rPr>
  </w:style>
  <w:style w:styleId="Style_45" w:type="paragraph">
    <w:name w:val="Absatz-Standardschriftart"/>
    <w:link w:val="Style_45_ch"/>
  </w:style>
  <w:style w:styleId="Style_45_ch" w:type="character">
    <w:name w:val="Absatz-Standardschriftart"/>
    <w:link w:val="Style_45"/>
  </w:style>
  <w:style w:styleId="Style_46" w:type="paragraph">
    <w:name w:val="FR1"/>
    <w:link w:val="Style_46_ch"/>
    <w:pPr>
      <w:widowControl w:val="0"/>
      <w:spacing w:before="240" w:line="264" w:lineRule="auto"/>
      <w:ind w:firstLine="440" w:left="0"/>
      <w:jc w:val="both"/>
    </w:pPr>
    <w:rPr>
      <w:sz w:val="22"/>
    </w:rPr>
  </w:style>
  <w:style w:styleId="Style_46_ch" w:type="character">
    <w:name w:val="FR1"/>
    <w:link w:val="Style_46"/>
    <w:rPr>
      <w:sz w:val="22"/>
    </w:rPr>
  </w:style>
  <w:style w:styleId="Style_47" w:type="paragraph">
    <w:name w:val="WW-Absatz-Standardschriftart"/>
    <w:link w:val="Style_47_ch"/>
  </w:style>
  <w:style w:styleId="Style_47_ch" w:type="character">
    <w:name w:val="WW-Absatz-Standardschriftart"/>
    <w:link w:val="Style_47"/>
  </w:style>
  <w:style w:styleId="Style_48" w:type="paragraph">
    <w:name w:val="Subtitle"/>
    <w:basedOn w:val="Style_49"/>
    <w:next w:val="Style_21"/>
    <w:link w:val="Style_48_ch"/>
    <w:uiPriority w:val="11"/>
    <w:qFormat/>
    <w:pPr>
      <w:ind/>
      <w:jc w:val="center"/>
    </w:pPr>
    <w:rPr>
      <w:i w:val="1"/>
      <w:sz w:val="28"/>
    </w:rPr>
  </w:style>
  <w:style w:styleId="Style_48_ch" w:type="character">
    <w:name w:val="Subtitle"/>
    <w:basedOn w:val="Style_49_ch"/>
    <w:link w:val="Style_48"/>
    <w:rPr>
      <w:i w:val="1"/>
      <w:sz w:val="28"/>
    </w:rPr>
  </w:style>
  <w:style w:styleId="Style_50" w:type="paragraph">
    <w:name w:val="Название"/>
    <w:basedOn w:val="Style_5"/>
    <w:next w:val="Style_21"/>
    <w:link w:val="Style_50_ch"/>
    <w:pPr>
      <w:keepNext w:val="1"/>
      <w:spacing w:after="120" w:before="240"/>
      <w:ind/>
    </w:pPr>
    <w:rPr>
      <w:rFonts w:ascii="Times" w:hAnsi="Times"/>
      <w:sz w:val="28"/>
    </w:rPr>
  </w:style>
  <w:style w:styleId="Style_50_ch" w:type="character">
    <w:name w:val="Название"/>
    <w:basedOn w:val="Style_5_ch"/>
    <w:link w:val="Style_50"/>
    <w:rPr>
      <w:rFonts w:ascii="Times" w:hAnsi="Times"/>
      <w:sz w:val="28"/>
    </w:rPr>
  </w:style>
  <w:style w:styleId="Style_49" w:type="paragraph">
    <w:name w:val="Title"/>
    <w:basedOn w:val="Style_5"/>
    <w:next w:val="Style_21"/>
    <w:link w:val="Style_49_ch"/>
    <w:uiPriority w:val="10"/>
    <w:qFormat/>
    <w:pPr>
      <w:keepNext w:val="1"/>
      <w:spacing w:after="120" w:before="240"/>
      <w:ind/>
    </w:pPr>
    <w:rPr>
      <w:rFonts w:ascii="Times" w:hAnsi="Times"/>
      <w:sz w:val="28"/>
    </w:rPr>
  </w:style>
  <w:style w:styleId="Style_49_ch" w:type="character">
    <w:name w:val="Title"/>
    <w:basedOn w:val="Style_5_ch"/>
    <w:link w:val="Style_49"/>
    <w:rPr>
      <w:rFonts w:ascii="Times" w:hAnsi="Times"/>
      <w:sz w:val="28"/>
    </w:rPr>
  </w:style>
  <w:style w:styleId="Style_51" w:type="paragraph">
    <w:name w:val="heading 4"/>
    <w:next w:val="Style_5"/>
    <w:link w:val="Style_5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1_ch" w:type="character">
    <w:name w:val="heading 4"/>
    <w:link w:val="Style_51"/>
    <w:rPr>
      <w:rFonts w:ascii="XO Thames" w:hAnsi="XO Thames"/>
      <w:b w:val="1"/>
      <w:sz w:val="24"/>
    </w:rPr>
  </w:style>
  <w:style w:styleId="Style_52" w:type="paragraph">
    <w:name w:val="heading 2"/>
    <w:next w:val="Style_5"/>
    <w:link w:val="Style_5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2_ch" w:type="character">
    <w:name w:val="heading 2"/>
    <w:link w:val="Style_52"/>
    <w:rPr>
      <w:rFonts w:ascii="XO Thames" w:hAnsi="XO Thames"/>
      <w:b w:val="1"/>
      <w:sz w:val="28"/>
    </w:rPr>
  </w:style>
  <w:style w:styleId="Style_53" w:type="paragraph">
    <w:name w:val="WW-Absatz-Standardschriftart11"/>
    <w:link w:val="Style_53_ch"/>
  </w:style>
  <w:style w:styleId="Style_53_ch" w:type="character">
    <w:name w:val="WW-Absatz-Standardschriftart11"/>
    <w:link w:val="Style_53"/>
  </w:style>
  <w:style w:styleId="Style_54" w:type="table">
    <w:name w:val="Сетка таблицы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2023-06-30T05:45:23Z</dcterms:modified>
</cp:coreProperties>
</file>