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A0" w:rsidRDefault="007114A0" w:rsidP="007114A0">
      <w:pPr>
        <w:spacing w:after="0" w:line="240" w:lineRule="auto"/>
        <w:ind w:right="-1"/>
        <w:jc w:val="right"/>
        <w:rPr>
          <w:rFonts w:ascii="Times New Roman" w:eastAsia="Times New Roman" w:hAnsi="Times New Roman"/>
          <w:b/>
          <w:sz w:val="28"/>
          <w:szCs w:val="28"/>
        </w:rPr>
      </w:pPr>
    </w:p>
    <w:p w:rsidR="0085125E" w:rsidRPr="003A6142" w:rsidRDefault="0085125E" w:rsidP="0085125E">
      <w:pPr>
        <w:spacing w:after="0" w:line="240" w:lineRule="auto"/>
        <w:ind w:right="-1"/>
        <w:jc w:val="center"/>
        <w:rPr>
          <w:rFonts w:ascii="Times New Roman" w:eastAsia="Times New Roman" w:hAnsi="Times New Roman"/>
          <w:b/>
          <w:sz w:val="28"/>
          <w:szCs w:val="28"/>
        </w:rPr>
      </w:pPr>
      <w:r w:rsidRPr="003A6142">
        <w:rPr>
          <w:rFonts w:ascii="Times New Roman" w:eastAsia="Times New Roman" w:hAnsi="Times New Roman"/>
          <w:b/>
          <w:noProof/>
          <w:sz w:val="28"/>
          <w:szCs w:val="28"/>
        </w:rPr>
        <w:drawing>
          <wp:inline distT="0" distB="0" distL="0" distR="0">
            <wp:extent cx="619125" cy="800100"/>
            <wp:effectExtent l="19050" t="0" r="9525" b="0"/>
            <wp:docPr id="4" name="Рисунок 1"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ГерЦвет"/>
                    <pic:cNvPicPr>
                      <a:picLocks noChangeAspect="1" noChangeArrowheads="1"/>
                    </pic:cNvPicPr>
                  </pic:nvPicPr>
                  <pic:blipFill>
                    <a:blip r:embed="rId7"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85125E" w:rsidRPr="003A6142" w:rsidRDefault="0085125E" w:rsidP="0085125E">
      <w:pPr>
        <w:spacing w:after="0" w:line="240" w:lineRule="auto"/>
        <w:ind w:right="463"/>
        <w:jc w:val="center"/>
        <w:rPr>
          <w:rFonts w:ascii="Times New Roman" w:eastAsia="Times New Roman" w:hAnsi="Times New Roman"/>
          <w:b/>
          <w:sz w:val="28"/>
          <w:szCs w:val="28"/>
        </w:rPr>
      </w:pPr>
      <w:r w:rsidRPr="003A6142">
        <w:rPr>
          <w:rFonts w:ascii="Times New Roman" w:eastAsia="Times New Roman" w:hAnsi="Times New Roman"/>
          <w:b/>
          <w:sz w:val="28"/>
          <w:szCs w:val="28"/>
        </w:rPr>
        <w:t>СОБРАНИЕ ДЕПУТАТОВ</w:t>
      </w:r>
    </w:p>
    <w:p w:rsidR="0085125E" w:rsidRPr="003A6142" w:rsidRDefault="0085125E" w:rsidP="0085125E">
      <w:pPr>
        <w:spacing w:after="0" w:line="240" w:lineRule="auto"/>
        <w:ind w:right="463"/>
        <w:jc w:val="center"/>
        <w:rPr>
          <w:rFonts w:ascii="Times New Roman" w:eastAsia="Times New Roman" w:hAnsi="Times New Roman"/>
          <w:b/>
          <w:sz w:val="28"/>
          <w:szCs w:val="28"/>
        </w:rPr>
      </w:pPr>
      <w:r w:rsidRPr="003A6142">
        <w:rPr>
          <w:rFonts w:ascii="Times New Roman" w:eastAsia="Times New Roman" w:hAnsi="Times New Roman"/>
          <w:b/>
          <w:sz w:val="28"/>
          <w:szCs w:val="28"/>
        </w:rPr>
        <w:t>СИНЯВСКОГО  СЕЛЬСКОГО ПОСЕЛЕНИЯ</w:t>
      </w:r>
    </w:p>
    <w:p w:rsidR="0085125E" w:rsidRPr="003A6142" w:rsidRDefault="0085125E" w:rsidP="0085125E">
      <w:pPr>
        <w:pBdr>
          <w:bottom w:val="single" w:sz="12" w:space="1" w:color="auto"/>
        </w:pBdr>
        <w:spacing w:after="0"/>
        <w:ind w:right="463"/>
        <w:jc w:val="center"/>
        <w:rPr>
          <w:rFonts w:ascii="Times New Roman" w:eastAsiaTheme="minorEastAsia" w:hAnsi="Times New Roman"/>
          <w:b/>
          <w:sz w:val="28"/>
          <w:szCs w:val="28"/>
        </w:rPr>
      </w:pPr>
      <w:r w:rsidRPr="003A6142">
        <w:rPr>
          <w:rFonts w:ascii="Times New Roman" w:eastAsiaTheme="minorEastAsia" w:hAnsi="Times New Roman"/>
          <w:b/>
          <w:sz w:val="28"/>
          <w:szCs w:val="28"/>
        </w:rPr>
        <w:t>РОСТОВСКОЙ ОБЛАСТИ</w:t>
      </w:r>
    </w:p>
    <w:p w:rsidR="000C5808" w:rsidRPr="003A6142" w:rsidRDefault="000C5808" w:rsidP="000C5808">
      <w:pPr>
        <w:shd w:val="clear" w:color="auto" w:fill="FFFFFF"/>
        <w:spacing w:after="0"/>
        <w:jc w:val="center"/>
        <w:rPr>
          <w:rFonts w:ascii="Times New Roman" w:hAnsi="Times New Roman"/>
          <w:b/>
          <w:bCs/>
          <w:spacing w:val="-15"/>
          <w:sz w:val="28"/>
          <w:szCs w:val="28"/>
        </w:rPr>
      </w:pPr>
      <w:r w:rsidRPr="003A6142">
        <w:rPr>
          <w:rFonts w:ascii="Times New Roman" w:hAnsi="Times New Roman"/>
          <w:b/>
          <w:bCs/>
          <w:spacing w:val="-15"/>
          <w:sz w:val="28"/>
          <w:szCs w:val="28"/>
        </w:rPr>
        <w:t>РЕШЕНИЕ</w:t>
      </w:r>
    </w:p>
    <w:p w:rsidR="000C5808" w:rsidRPr="003A6142" w:rsidRDefault="000C5808" w:rsidP="000C5808">
      <w:pPr>
        <w:pStyle w:val="Postan"/>
        <w:ind w:right="-2"/>
        <w:rPr>
          <w:b/>
          <w:szCs w:val="28"/>
        </w:rPr>
      </w:pPr>
    </w:p>
    <w:p w:rsidR="00D57EB1" w:rsidRPr="003A6142" w:rsidRDefault="00D57EB1" w:rsidP="00BC5716">
      <w:pPr>
        <w:spacing w:after="0" w:line="240" w:lineRule="auto"/>
        <w:ind w:right="-1"/>
        <w:rPr>
          <w:rFonts w:ascii="Times New Roman" w:eastAsia="Times New Roman" w:hAnsi="Times New Roman"/>
          <w:b/>
          <w:bCs/>
          <w:sz w:val="28"/>
          <w:szCs w:val="28"/>
        </w:rPr>
      </w:pPr>
      <w:r w:rsidRPr="003A6142">
        <w:rPr>
          <w:rFonts w:ascii="Times New Roman" w:hAnsi="Times New Roman"/>
          <w:b/>
          <w:sz w:val="28"/>
          <w:szCs w:val="28"/>
        </w:rPr>
        <w:t xml:space="preserve">        «</w:t>
      </w:r>
      <w:r w:rsidRPr="003A6142">
        <w:rPr>
          <w:rFonts w:ascii="Times New Roman" w:eastAsia="Times New Roman" w:hAnsi="Times New Roman"/>
          <w:b/>
          <w:bCs/>
          <w:sz w:val="28"/>
          <w:szCs w:val="28"/>
        </w:rPr>
        <w:t>Об утверждении Правил</w:t>
      </w:r>
      <w:r w:rsidR="003A6142">
        <w:rPr>
          <w:rFonts w:ascii="Times New Roman" w:eastAsia="Times New Roman" w:hAnsi="Times New Roman"/>
          <w:b/>
          <w:bCs/>
          <w:sz w:val="28"/>
          <w:szCs w:val="28"/>
        </w:rPr>
        <w:t xml:space="preserve"> </w:t>
      </w:r>
      <w:r w:rsidRPr="003A6142">
        <w:rPr>
          <w:rFonts w:ascii="Times New Roman" w:eastAsia="Times New Roman" w:hAnsi="Times New Roman"/>
          <w:b/>
          <w:bCs/>
          <w:sz w:val="28"/>
          <w:szCs w:val="28"/>
        </w:rPr>
        <w:t xml:space="preserve">благоустройства </w:t>
      </w:r>
    </w:p>
    <w:p w:rsidR="007A657B" w:rsidRDefault="00D57EB1" w:rsidP="00D57EB1">
      <w:pPr>
        <w:spacing w:after="0" w:line="240" w:lineRule="auto"/>
        <w:ind w:right="-1" w:firstLine="480"/>
        <w:rPr>
          <w:rFonts w:ascii="Times New Roman" w:eastAsia="Times New Roman" w:hAnsi="Times New Roman"/>
          <w:b/>
          <w:bCs/>
          <w:sz w:val="28"/>
          <w:szCs w:val="28"/>
        </w:rPr>
      </w:pPr>
      <w:r w:rsidRPr="003A6142">
        <w:rPr>
          <w:rFonts w:ascii="Times New Roman" w:eastAsia="Times New Roman" w:hAnsi="Times New Roman"/>
          <w:b/>
          <w:bCs/>
          <w:sz w:val="28"/>
          <w:szCs w:val="28"/>
        </w:rPr>
        <w:t xml:space="preserve">территории </w:t>
      </w:r>
      <w:r w:rsidR="007A657B">
        <w:rPr>
          <w:rFonts w:ascii="Times New Roman" w:eastAsia="Times New Roman" w:hAnsi="Times New Roman"/>
          <w:b/>
          <w:bCs/>
          <w:sz w:val="28"/>
          <w:szCs w:val="28"/>
        </w:rPr>
        <w:t xml:space="preserve">муниципального образования </w:t>
      </w:r>
    </w:p>
    <w:p w:rsidR="00D57EB1" w:rsidRPr="003A6142" w:rsidRDefault="007A657B" w:rsidP="00D57EB1">
      <w:pPr>
        <w:spacing w:after="0" w:line="240" w:lineRule="auto"/>
        <w:ind w:right="-1" w:firstLine="480"/>
        <w:rPr>
          <w:rFonts w:ascii="Times New Roman" w:eastAsia="Times New Roman" w:hAnsi="Times New Roman"/>
          <w:b/>
          <w:bCs/>
          <w:sz w:val="28"/>
          <w:szCs w:val="28"/>
        </w:rPr>
      </w:pPr>
      <w:r>
        <w:rPr>
          <w:rFonts w:ascii="Times New Roman" w:eastAsia="Times New Roman" w:hAnsi="Times New Roman"/>
          <w:b/>
          <w:bCs/>
          <w:sz w:val="28"/>
          <w:szCs w:val="28"/>
        </w:rPr>
        <w:t>«</w:t>
      </w:r>
      <w:proofErr w:type="spellStart"/>
      <w:r w:rsidR="0085125E" w:rsidRPr="003A6142">
        <w:rPr>
          <w:rFonts w:ascii="Times New Roman" w:eastAsia="Times New Roman" w:hAnsi="Times New Roman"/>
          <w:b/>
          <w:bCs/>
          <w:sz w:val="28"/>
          <w:szCs w:val="28"/>
        </w:rPr>
        <w:t>Синявско</w:t>
      </w:r>
      <w:r>
        <w:rPr>
          <w:rFonts w:ascii="Times New Roman" w:eastAsia="Times New Roman" w:hAnsi="Times New Roman"/>
          <w:b/>
          <w:bCs/>
          <w:sz w:val="28"/>
          <w:szCs w:val="28"/>
        </w:rPr>
        <w:t>е</w:t>
      </w:r>
      <w:proofErr w:type="spellEnd"/>
      <w:r w:rsidR="00D57EB1" w:rsidRPr="003A6142">
        <w:rPr>
          <w:rFonts w:ascii="Times New Roman" w:eastAsia="Times New Roman" w:hAnsi="Times New Roman"/>
          <w:b/>
          <w:bCs/>
          <w:sz w:val="28"/>
          <w:szCs w:val="28"/>
        </w:rPr>
        <w:t xml:space="preserve"> сельско</w:t>
      </w:r>
      <w:r>
        <w:rPr>
          <w:rFonts w:ascii="Times New Roman" w:eastAsia="Times New Roman" w:hAnsi="Times New Roman"/>
          <w:b/>
          <w:bCs/>
          <w:sz w:val="28"/>
          <w:szCs w:val="28"/>
        </w:rPr>
        <w:t>е поселение</w:t>
      </w:r>
      <w:r w:rsidR="00D57EB1" w:rsidRPr="003A6142">
        <w:rPr>
          <w:rFonts w:ascii="Times New Roman" w:eastAsia="Times New Roman" w:hAnsi="Times New Roman"/>
          <w:b/>
          <w:bCs/>
          <w:sz w:val="28"/>
          <w:szCs w:val="28"/>
        </w:rPr>
        <w:t>»</w:t>
      </w:r>
    </w:p>
    <w:p w:rsidR="00E711C7" w:rsidRPr="003A6142" w:rsidRDefault="00E711C7" w:rsidP="00D57EB1">
      <w:pPr>
        <w:spacing w:after="0" w:line="240" w:lineRule="auto"/>
        <w:ind w:right="-1" w:firstLine="480"/>
        <w:rPr>
          <w:rFonts w:ascii="Times New Roman" w:eastAsia="Times New Roman" w:hAnsi="Times New Roman"/>
          <w:b/>
          <w:bCs/>
          <w:sz w:val="28"/>
          <w:szCs w:val="28"/>
        </w:rPr>
      </w:pPr>
    </w:p>
    <w:p w:rsidR="000C5808" w:rsidRPr="003A6142" w:rsidRDefault="000C5808" w:rsidP="000C5808">
      <w:pPr>
        <w:shd w:val="clear" w:color="auto" w:fill="FFFFFF"/>
        <w:spacing w:after="0"/>
        <w:jc w:val="both"/>
        <w:rPr>
          <w:rFonts w:ascii="Times New Roman" w:hAnsi="Times New Roman"/>
          <w:b/>
          <w:sz w:val="28"/>
          <w:szCs w:val="28"/>
        </w:rPr>
      </w:pPr>
      <w:r w:rsidRPr="003A6142">
        <w:rPr>
          <w:rFonts w:ascii="Times New Roman" w:hAnsi="Times New Roman"/>
          <w:b/>
          <w:spacing w:val="-13"/>
          <w:sz w:val="28"/>
          <w:szCs w:val="28"/>
        </w:rPr>
        <w:t>Принято</w:t>
      </w:r>
    </w:p>
    <w:p w:rsidR="000C5808" w:rsidRPr="003A6142" w:rsidRDefault="000C5808" w:rsidP="000C5808">
      <w:pPr>
        <w:shd w:val="clear" w:color="auto" w:fill="FFFFFF"/>
        <w:tabs>
          <w:tab w:val="left" w:pos="6228"/>
        </w:tabs>
        <w:spacing w:after="0"/>
        <w:jc w:val="both"/>
        <w:rPr>
          <w:rFonts w:ascii="Times New Roman" w:hAnsi="Times New Roman"/>
          <w:b/>
          <w:sz w:val="28"/>
          <w:szCs w:val="28"/>
        </w:rPr>
      </w:pPr>
      <w:r w:rsidRPr="003A6142">
        <w:rPr>
          <w:rFonts w:ascii="Times New Roman" w:hAnsi="Times New Roman"/>
          <w:b/>
          <w:spacing w:val="-10"/>
          <w:sz w:val="28"/>
          <w:szCs w:val="28"/>
        </w:rPr>
        <w:t>Собранием депутатов</w:t>
      </w:r>
      <w:r w:rsidRPr="003A6142">
        <w:rPr>
          <w:rFonts w:ascii="Times New Roman" w:hAnsi="Times New Roman"/>
          <w:b/>
          <w:sz w:val="28"/>
          <w:szCs w:val="28"/>
        </w:rPr>
        <w:tab/>
      </w:r>
      <w:r w:rsidRPr="003A6142">
        <w:rPr>
          <w:rFonts w:ascii="Times New Roman" w:hAnsi="Times New Roman"/>
          <w:b/>
          <w:sz w:val="28"/>
          <w:szCs w:val="28"/>
        </w:rPr>
        <w:tab/>
      </w:r>
      <w:r w:rsidRPr="003A6142">
        <w:rPr>
          <w:rFonts w:ascii="Times New Roman" w:hAnsi="Times New Roman"/>
          <w:b/>
          <w:sz w:val="28"/>
          <w:szCs w:val="28"/>
        </w:rPr>
        <w:tab/>
      </w:r>
      <w:r w:rsidR="007A657B">
        <w:rPr>
          <w:rFonts w:ascii="Times New Roman" w:hAnsi="Times New Roman"/>
          <w:b/>
          <w:sz w:val="28"/>
          <w:szCs w:val="28"/>
        </w:rPr>
        <w:t>21.08.2019</w:t>
      </w:r>
      <w:r w:rsidRPr="003A6142">
        <w:rPr>
          <w:rFonts w:ascii="Times New Roman" w:hAnsi="Times New Roman"/>
          <w:b/>
          <w:spacing w:val="-6"/>
          <w:sz w:val="28"/>
          <w:szCs w:val="28"/>
        </w:rPr>
        <w:t xml:space="preserve"> г.</w:t>
      </w:r>
    </w:p>
    <w:p w:rsidR="00D57EB1" w:rsidRPr="003A6142" w:rsidRDefault="00D57EB1" w:rsidP="00D57EB1">
      <w:pPr>
        <w:spacing w:after="0" w:line="240" w:lineRule="auto"/>
        <w:ind w:right="-1" w:firstLine="480"/>
        <w:jc w:val="both"/>
        <w:rPr>
          <w:rFonts w:ascii="Times New Roman" w:eastAsia="Times New Roman" w:hAnsi="Times New Roman"/>
          <w:sz w:val="28"/>
          <w:szCs w:val="28"/>
        </w:rPr>
      </w:pPr>
    </w:p>
    <w:p w:rsidR="000C5808" w:rsidRPr="003A6142" w:rsidRDefault="007A657B" w:rsidP="00D57EB1">
      <w:pPr>
        <w:spacing w:after="0" w:line="240" w:lineRule="auto"/>
        <w:ind w:right="-1" w:firstLine="480"/>
        <w:jc w:val="both"/>
        <w:rPr>
          <w:rFonts w:ascii="Times New Roman" w:eastAsia="Times New Roman" w:hAnsi="Times New Roman"/>
          <w:sz w:val="28"/>
          <w:szCs w:val="28"/>
        </w:rPr>
      </w:pPr>
      <w:r>
        <w:rPr>
          <w:rFonts w:ascii="Times New Roman" w:eastAsia="Times New Roman" w:hAnsi="Times New Roman"/>
          <w:sz w:val="28"/>
          <w:szCs w:val="28"/>
        </w:rPr>
        <w:t>На основании</w:t>
      </w:r>
      <w:r>
        <w:rPr>
          <w:rFonts w:ascii="Times New Roman" w:eastAsia="Times New Roman" w:hAnsi="Times New Roman"/>
          <w:sz w:val="28"/>
          <w:szCs w:val="28"/>
          <w:vertAlign w:val="superscript"/>
        </w:rPr>
        <w:t xml:space="preserve"> </w:t>
      </w:r>
      <w:r>
        <w:rPr>
          <w:rFonts w:ascii="Times New Roman" w:eastAsia="Times New Roman" w:hAnsi="Times New Roman"/>
          <w:sz w:val="28"/>
          <w:szCs w:val="28"/>
        </w:rPr>
        <w:t xml:space="preserve">Градостроительного кодекса Российской Федерации, </w:t>
      </w:r>
      <w:r w:rsidR="00D57EB1" w:rsidRPr="003A6142">
        <w:rPr>
          <w:rFonts w:ascii="Times New Roman" w:eastAsia="Times New Roman" w:hAnsi="Times New Roman"/>
          <w:sz w:val="28"/>
          <w:szCs w:val="28"/>
        </w:rPr>
        <w:t xml:space="preserve"> </w:t>
      </w:r>
      <w:r>
        <w:rPr>
          <w:rFonts w:ascii="Times New Roman" w:eastAsia="Times New Roman" w:hAnsi="Times New Roman"/>
          <w:sz w:val="28"/>
          <w:szCs w:val="28"/>
        </w:rPr>
        <w:t xml:space="preserve">Федерального закона от 06.10.2003 № 131-ФЗ «Об общих принципах местного самоуправления в Российской Федерации», </w:t>
      </w:r>
      <w:r w:rsidR="00D57EB1" w:rsidRPr="003A6142">
        <w:rPr>
          <w:rFonts w:ascii="Times New Roman" w:eastAsia="Times New Roman" w:hAnsi="Times New Roman"/>
          <w:sz w:val="28"/>
          <w:szCs w:val="28"/>
        </w:rPr>
        <w:t>Кодекс</w:t>
      </w:r>
      <w:r>
        <w:rPr>
          <w:rFonts w:ascii="Times New Roman" w:eastAsia="Times New Roman" w:hAnsi="Times New Roman"/>
          <w:sz w:val="28"/>
          <w:szCs w:val="28"/>
        </w:rPr>
        <w:t>а</w:t>
      </w:r>
      <w:r w:rsidR="00D57EB1" w:rsidRPr="003A6142">
        <w:rPr>
          <w:rFonts w:ascii="Times New Roman" w:eastAsia="Times New Roman" w:hAnsi="Times New Roman"/>
          <w:sz w:val="28"/>
          <w:szCs w:val="28"/>
        </w:rPr>
        <w:t xml:space="preserve"> Российской Федерации «Об административных правонарушениях», Областн</w:t>
      </w:r>
      <w:r>
        <w:rPr>
          <w:rFonts w:ascii="Times New Roman" w:eastAsia="Times New Roman" w:hAnsi="Times New Roman"/>
          <w:sz w:val="28"/>
          <w:szCs w:val="28"/>
        </w:rPr>
        <w:t>ого</w:t>
      </w:r>
      <w:r w:rsidR="00D57EB1" w:rsidRPr="003A6142">
        <w:rPr>
          <w:rFonts w:ascii="Times New Roman" w:eastAsia="Times New Roman" w:hAnsi="Times New Roman"/>
          <w:sz w:val="28"/>
          <w:szCs w:val="28"/>
        </w:rPr>
        <w:t xml:space="preserve"> закон</w:t>
      </w:r>
      <w:r>
        <w:rPr>
          <w:rFonts w:ascii="Times New Roman" w:eastAsia="Times New Roman" w:hAnsi="Times New Roman"/>
          <w:sz w:val="28"/>
          <w:szCs w:val="28"/>
        </w:rPr>
        <w:t xml:space="preserve">а </w:t>
      </w:r>
      <w:r w:rsidRPr="007A657B">
        <w:rPr>
          <w:rFonts w:ascii="Times New Roman" w:eastAsia="Times New Roman" w:hAnsi="Times New Roman"/>
          <w:sz w:val="28"/>
          <w:szCs w:val="28"/>
        </w:rPr>
        <w:t xml:space="preserve">от 25 октября 2002г. </w:t>
      </w:r>
      <w:r>
        <w:rPr>
          <w:rFonts w:ascii="Times New Roman" w:eastAsia="Times New Roman" w:hAnsi="Times New Roman"/>
          <w:sz w:val="28"/>
          <w:szCs w:val="28"/>
        </w:rPr>
        <w:t>№ 273</w:t>
      </w:r>
      <w:r w:rsidR="00D57EB1" w:rsidRPr="003A6142">
        <w:rPr>
          <w:rFonts w:ascii="Times New Roman" w:eastAsia="Times New Roman" w:hAnsi="Times New Roman"/>
          <w:sz w:val="28"/>
          <w:szCs w:val="28"/>
        </w:rPr>
        <w:t xml:space="preserve"> «Об административных правонарушениях» </w:t>
      </w:r>
      <w:r>
        <w:rPr>
          <w:rFonts w:ascii="Times New Roman" w:eastAsia="Times New Roman" w:hAnsi="Times New Roman"/>
          <w:sz w:val="28"/>
          <w:szCs w:val="28"/>
        </w:rPr>
        <w:t>и Устава</w:t>
      </w:r>
      <w:r w:rsidR="00D57EB1" w:rsidRPr="003A6142">
        <w:rPr>
          <w:rFonts w:ascii="Times New Roman" w:eastAsia="Times New Roman" w:hAnsi="Times New Roman"/>
          <w:sz w:val="28"/>
          <w:szCs w:val="28"/>
        </w:rPr>
        <w:t xml:space="preserve"> </w:t>
      </w:r>
      <w:r w:rsidR="0085125E" w:rsidRPr="003A6142">
        <w:rPr>
          <w:rFonts w:ascii="Times New Roman" w:eastAsia="Times New Roman" w:hAnsi="Times New Roman"/>
          <w:sz w:val="28"/>
          <w:szCs w:val="28"/>
        </w:rPr>
        <w:t>Синявского</w:t>
      </w:r>
      <w:r w:rsidR="00D57EB1" w:rsidRPr="003A6142">
        <w:rPr>
          <w:rFonts w:ascii="Times New Roman" w:eastAsia="Times New Roman" w:hAnsi="Times New Roman"/>
          <w:sz w:val="28"/>
          <w:szCs w:val="28"/>
        </w:rPr>
        <w:t xml:space="preserve"> сельского поселения,</w:t>
      </w:r>
    </w:p>
    <w:p w:rsidR="00D57EB1" w:rsidRPr="003A6142" w:rsidRDefault="00D57EB1" w:rsidP="00D57EB1">
      <w:pPr>
        <w:spacing w:after="0" w:line="240" w:lineRule="auto"/>
        <w:ind w:right="-1" w:firstLine="480"/>
        <w:jc w:val="both"/>
        <w:rPr>
          <w:rFonts w:ascii="Times New Roman" w:eastAsia="Times New Roman" w:hAnsi="Times New Roman"/>
          <w:sz w:val="28"/>
          <w:szCs w:val="28"/>
        </w:rPr>
      </w:pPr>
    </w:p>
    <w:p w:rsidR="000C5808" w:rsidRPr="003A6142" w:rsidRDefault="000C5808" w:rsidP="000C5808">
      <w:pPr>
        <w:pStyle w:val="Postan"/>
        <w:ind w:right="-2" w:firstLine="851"/>
        <w:rPr>
          <w:b/>
          <w:szCs w:val="28"/>
        </w:rPr>
      </w:pPr>
      <w:r w:rsidRPr="003A6142">
        <w:rPr>
          <w:b/>
          <w:szCs w:val="28"/>
        </w:rPr>
        <w:t xml:space="preserve">Собрание депутатов </w:t>
      </w:r>
      <w:r w:rsidR="0085125E" w:rsidRPr="003A6142">
        <w:rPr>
          <w:b/>
          <w:szCs w:val="28"/>
        </w:rPr>
        <w:t>Синявского</w:t>
      </w:r>
      <w:r w:rsidRPr="003A6142">
        <w:rPr>
          <w:b/>
          <w:szCs w:val="28"/>
        </w:rPr>
        <w:t xml:space="preserve"> сельского поселения</w:t>
      </w:r>
    </w:p>
    <w:p w:rsidR="000C5808" w:rsidRPr="003A6142" w:rsidRDefault="000C5808" w:rsidP="000C5808">
      <w:pPr>
        <w:pStyle w:val="Postan"/>
        <w:ind w:right="-2" w:firstLine="851"/>
        <w:rPr>
          <w:b/>
          <w:szCs w:val="28"/>
        </w:rPr>
      </w:pPr>
      <w:r w:rsidRPr="003A6142">
        <w:rPr>
          <w:b/>
          <w:szCs w:val="28"/>
        </w:rPr>
        <w:t>РЕШИЛО:</w:t>
      </w:r>
    </w:p>
    <w:p w:rsidR="00D57EB1" w:rsidRPr="003A6142" w:rsidRDefault="00D57EB1" w:rsidP="000C5808">
      <w:pPr>
        <w:pStyle w:val="Postan"/>
        <w:ind w:right="-2" w:firstLine="851"/>
        <w:rPr>
          <w:b/>
          <w:szCs w:val="28"/>
        </w:rPr>
      </w:pPr>
    </w:p>
    <w:p w:rsidR="00BC5716" w:rsidRPr="003A6142" w:rsidRDefault="004B57BB" w:rsidP="004B57BB">
      <w:pPr>
        <w:pStyle w:val="a8"/>
        <w:spacing w:after="0" w:line="240" w:lineRule="auto"/>
        <w:ind w:left="0"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   1.</w:t>
      </w:r>
      <w:r w:rsidR="00D57EB1" w:rsidRPr="003A6142">
        <w:rPr>
          <w:rFonts w:ascii="Times New Roman" w:eastAsia="Times New Roman" w:hAnsi="Times New Roman"/>
          <w:sz w:val="28"/>
          <w:szCs w:val="28"/>
        </w:rPr>
        <w:t xml:space="preserve">Утвердить прилагаемые Правила  благоустройства территории </w:t>
      </w:r>
      <w:r w:rsidR="007A657B">
        <w:rPr>
          <w:rFonts w:ascii="Times New Roman" w:eastAsia="Times New Roman" w:hAnsi="Times New Roman"/>
          <w:sz w:val="28"/>
          <w:szCs w:val="28"/>
        </w:rPr>
        <w:t>муниципального образования «</w:t>
      </w:r>
      <w:proofErr w:type="spellStart"/>
      <w:r w:rsidR="0085125E" w:rsidRPr="003A6142">
        <w:rPr>
          <w:rFonts w:ascii="Times New Roman" w:eastAsia="Times New Roman" w:hAnsi="Times New Roman"/>
          <w:sz w:val="28"/>
          <w:szCs w:val="28"/>
        </w:rPr>
        <w:t>Синявско</w:t>
      </w:r>
      <w:r w:rsidR="007A657B">
        <w:rPr>
          <w:rFonts w:ascii="Times New Roman" w:eastAsia="Times New Roman" w:hAnsi="Times New Roman"/>
          <w:sz w:val="28"/>
          <w:szCs w:val="28"/>
        </w:rPr>
        <w:t>е</w:t>
      </w:r>
      <w:proofErr w:type="spellEnd"/>
      <w:r w:rsidR="00D57EB1" w:rsidRPr="003A6142">
        <w:rPr>
          <w:rFonts w:ascii="Times New Roman" w:eastAsia="Times New Roman" w:hAnsi="Times New Roman"/>
          <w:sz w:val="28"/>
          <w:szCs w:val="28"/>
        </w:rPr>
        <w:t xml:space="preserve"> сельско</w:t>
      </w:r>
      <w:r w:rsidR="007A657B">
        <w:rPr>
          <w:rFonts w:ascii="Times New Roman" w:eastAsia="Times New Roman" w:hAnsi="Times New Roman"/>
          <w:sz w:val="28"/>
          <w:szCs w:val="28"/>
        </w:rPr>
        <w:t>е</w:t>
      </w:r>
      <w:r w:rsidR="00D57EB1" w:rsidRPr="003A6142">
        <w:rPr>
          <w:rFonts w:ascii="Times New Roman" w:eastAsia="Times New Roman" w:hAnsi="Times New Roman"/>
          <w:sz w:val="28"/>
          <w:szCs w:val="28"/>
        </w:rPr>
        <w:t xml:space="preserve"> поселени</w:t>
      </w:r>
      <w:r w:rsidR="007A657B">
        <w:rPr>
          <w:rFonts w:ascii="Times New Roman" w:eastAsia="Times New Roman" w:hAnsi="Times New Roman"/>
          <w:sz w:val="28"/>
          <w:szCs w:val="28"/>
        </w:rPr>
        <w:t>е»</w:t>
      </w:r>
      <w:r w:rsidR="00D57EB1" w:rsidRPr="003A6142">
        <w:rPr>
          <w:rFonts w:ascii="Times New Roman" w:eastAsia="Times New Roman" w:hAnsi="Times New Roman"/>
          <w:sz w:val="28"/>
          <w:szCs w:val="28"/>
        </w:rPr>
        <w:t xml:space="preserve">.   </w:t>
      </w:r>
    </w:p>
    <w:p w:rsidR="004B57BB"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2. Признать утратившим силу решение Собрания депутатов</w:t>
      </w:r>
      <w:r w:rsidR="007A657B">
        <w:rPr>
          <w:rFonts w:ascii="Times New Roman" w:eastAsia="Times New Roman" w:hAnsi="Times New Roman"/>
          <w:sz w:val="28"/>
          <w:szCs w:val="28"/>
        </w:rPr>
        <w:t xml:space="preserve"> Синявского сельского поселения </w:t>
      </w:r>
      <w:r w:rsidRPr="003A6142">
        <w:rPr>
          <w:rFonts w:ascii="Times New Roman" w:eastAsia="Times New Roman" w:hAnsi="Times New Roman"/>
          <w:sz w:val="28"/>
          <w:szCs w:val="28"/>
        </w:rPr>
        <w:t xml:space="preserve"> от</w:t>
      </w:r>
      <w:r w:rsidR="007A657B">
        <w:rPr>
          <w:rFonts w:ascii="Times New Roman" w:eastAsia="Times New Roman" w:hAnsi="Times New Roman"/>
          <w:sz w:val="28"/>
          <w:szCs w:val="28"/>
        </w:rPr>
        <w:t xml:space="preserve"> 27.10.2017г. </w:t>
      </w:r>
      <w:r w:rsidRPr="003A6142">
        <w:rPr>
          <w:rFonts w:ascii="Times New Roman" w:eastAsia="Times New Roman" w:hAnsi="Times New Roman"/>
          <w:sz w:val="28"/>
          <w:szCs w:val="28"/>
        </w:rPr>
        <w:t>№</w:t>
      </w:r>
      <w:r w:rsidR="0085125E" w:rsidRPr="003A6142">
        <w:rPr>
          <w:rFonts w:ascii="Times New Roman" w:eastAsia="Times New Roman" w:hAnsi="Times New Roman"/>
          <w:sz w:val="28"/>
          <w:szCs w:val="28"/>
        </w:rPr>
        <w:t xml:space="preserve"> </w:t>
      </w:r>
      <w:r w:rsidR="007A657B">
        <w:rPr>
          <w:rFonts w:ascii="Times New Roman" w:eastAsia="Times New Roman" w:hAnsi="Times New Roman"/>
          <w:sz w:val="28"/>
          <w:szCs w:val="28"/>
        </w:rPr>
        <w:t>63</w:t>
      </w:r>
      <w:r w:rsidR="003A6142">
        <w:rPr>
          <w:rFonts w:ascii="Times New Roman" w:eastAsia="Times New Roman" w:hAnsi="Times New Roman"/>
          <w:sz w:val="28"/>
          <w:szCs w:val="28"/>
        </w:rPr>
        <w:t xml:space="preserve"> </w:t>
      </w:r>
      <w:r w:rsidR="004E4729">
        <w:rPr>
          <w:rFonts w:ascii="Times New Roman" w:eastAsia="Times New Roman" w:hAnsi="Times New Roman"/>
          <w:sz w:val="28"/>
          <w:szCs w:val="28"/>
        </w:rPr>
        <w:t xml:space="preserve">«Об утверждении Правил </w:t>
      </w:r>
      <w:r w:rsidRPr="003A6142">
        <w:rPr>
          <w:rFonts w:ascii="Times New Roman" w:eastAsia="Times New Roman" w:hAnsi="Times New Roman"/>
          <w:sz w:val="28"/>
          <w:szCs w:val="28"/>
        </w:rPr>
        <w:t xml:space="preserve"> благоустройства территории </w:t>
      </w:r>
      <w:r w:rsidR="0085125E" w:rsidRPr="003A6142">
        <w:rPr>
          <w:rFonts w:ascii="Times New Roman" w:eastAsia="Times New Roman" w:hAnsi="Times New Roman"/>
          <w:sz w:val="28"/>
          <w:szCs w:val="28"/>
        </w:rPr>
        <w:t>Синявского</w:t>
      </w:r>
      <w:r w:rsidRPr="003A6142">
        <w:rPr>
          <w:rFonts w:ascii="Times New Roman" w:eastAsia="Times New Roman" w:hAnsi="Times New Roman"/>
          <w:sz w:val="28"/>
          <w:szCs w:val="28"/>
        </w:rPr>
        <w:t xml:space="preserve"> сельского поселения».</w:t>
      </w:r>
    </w:p>
    <w:p w:rsidR="00D57EB1"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3. Контроль над выполнением решения оставляю за собой. </w:t>
      </w:r>
    </w:p>
    <w:p w:rsidR="00D57EB1" w:rsidRPr="003A6142" w:rsidRDefault="00D57EB1" w:rsidP="004B57BB">
      <w:pPr>
        <w:spacing w:after="0" w:line="240" w:lineRule="auto"/>
        <w:ind w:right="-1"/>
        <w:jc w:val="both"/>
        <w:rPr>
          <w:rFonts w:ascii="Times New Roman" w:eastAsia="Times New Roman" w:hAnsi="Times New Roman"/>
          <w:sz w:val="28"/>
          <w:szCs w:val="28"/>
        </w:rPr>
      </w:pPr>
      <w:r w:rsidRPr="003A6142">
        <w:rPr>
          <w:rFonts w:ascii="Times New Roman" w:eastAsia="Times New Roman" w:hAnsi="Times New Roman"/>
          <w:sz w:val="28"/>
          <w:szCs w:val="28"/>
        </w:rPr>
        <w:t>4.Настоящее решение вступает в силу с  момента его официального опубликования.</w:t>
      </w:r>
    </w:p>
    <w:p w:rsidR="009B37BA" w:rsidRPr="003A6142" w:rsidRDefault="009B37BA" w:rsidP="00D57EB1">
      <w:pPr>
        <w:widowControl w:val="0"/>
        <w:shd w:val="clear" w:color="auto" w:fill="FFFFFF"/>
        <w:tabs>
          <w:tab w:val="left" w:pos="1548"/>
        </w:tabs>
        <w:autoSpaceDE w:val="0"/>
        <w:autoSpaceDN w:val="0"/>
        <w:adjustRightInd w:val="0"/>
        <w:spacing w:after="0" w:line="302" w:lineRule="exact"/>
        <w:ind w:right="-2"/>
        <w:jc w:val="both"/>
        <w:rPr>
          <w:rFonts w:ascii="Times New Roman" w:hAnsi="Times New Roman"/>
          <w:b/>
          <w:sz w:val="28"/>
          <w:szCs w:val="28"/>
        </w:rPr>
      </w:pPr>
    </w:p>
    <w:p w:rsidR="00E711C7" w:rsidRPr="003A6142" w:rsidRDefault="00E711C7"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Председатель</w:t>
      </w:r>
    </w:p>
    <w:p w:rsidR="00E711C7" w:rsidRPr="003A6142" w:rsidRDefault="00E711C7"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 xml:space="preserve">Собрания депутатов - Глава </w:t>
      </w:r>
    </w:p>
    <w:p w:rsidR="00E711C7" w:rsidRPr="003A6142" w:rsidRDefault="0085125E" w:rsidP="00E711C7">
      <w:pPr>
        <w:spacing w:after="0"/>
        <w:rPr>
          <w:rFonts w:ascii="Times New Roman" w:eastAsiaTheme="minorEastAsia" w:hAnsi="Times New Roman"/>
          <w:b/>
          <w:sz w:val="28"/>
          <w:szCs w:val="28"/>
        </w:rPr>
      </w:pPr>
      <w:r w:rsidRPr="003A6142">
        <w:rPr>
          <w:rFonts w:ascii="Times New Roman" w:eastAsiaTheme="minorEastAsia" w:hAnsi="Times New Roman"/>
          <w:b/>
          <w:sz w:val="28"/>
          <w:szCs w:val="28"/>
        </w:rPr>
        <w:t>Синявского</w:t>
      </w:r>
      <w:r w:rsidR="00E711C7" w:rsidRPr="003A6142">
        <w:rPr>
          <w:rFonts w:ascii="Times New Roman" w:eastAsiaTheme="minorEastAsia" w:hAnsi="Times New Roman"/>
          <w:b/>
          <w:sz w:val="28"/>
          <w:szCs w:val="28"/>
        </w:rPr>
        <w:t xml:space="preserve"> сельского поселения  </w:t>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00E711C7" w:rsidRPr="003A6142">
        <w:rPr>
          <w:rFonts w:ascii="Times New Roman" w:eastAsiaTheme="minorEastAsia" w:hAnsi="Times New Roman"/>
          <w:b/>
          <w:sz w:val="28"/>
          <w:szCs w:val="28"/>
        </w:rPr>
        <w:tab/>
      </w:r>
      <w:r w:rsidRPr="003A6142">
        <w:rPr>
          <w:rFonts w:ascii="Times New Roman" w:eastAsiaTheme="minorEastAsia" w:hAnsi="Times New Roman"/>
          <w:b/>
          <w:sz w:val="28"/>
          <w:szCs w:val="28"/>
        </w:rPr>
        <w:t>В.А. Зубков</w:t>
      </w:r>
    </w:p>
    <w:p w:rsidR="009B37BA" w:rsidRPr="003A6142" w:rsidRDefault="009B37BA" w:rsidP="008530E7">
      <w:pPr>
        <w:spacing w:after="0" w:line="240" w:lineRule="auto"/>
        <w:jc w:val="both"/>
        <w:rPr>
          <w:rFonts w:ascii="Times New Roman" w:eastAsia="Times New Roman" w:hAnsi="Times New Roman"/>
          <w:sz w:val="28"/>
          <w:szCs w:val="28"/>
        </w:rPr>
      </w:pPr>
    </w:p>
    <w:p w:rsidR="008530E7" w:rsidRPr="003A6142" w:rsidRDefault="009B37BA"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с.</w:t>
      </w:r>
      <w:r w:rsidR="003A6142">
        <w:rPr>
          <w:rFonts w:ascii="Times New Roman" w:eastAsia="Times New Roman" w:hAnsi="Times New Roman"/>
          <w:sz w:val="28"/>
          <w:szCs w:val="28"/>
        </w:rPr>
        <w:t xml:space="preserve"> </w:t>
      </w:r>
      <w:proofErr w:type="spellStart"/>
      <w:r w:rsidR="0085125E" w:rsidRPr="003A6142">
        <w:rPr>
          <w:rFonts w:ascii="Times New Roman" w:eastAsia="Times New Roman" w:hAnsi="Times New Roman"/>
          <w:sz w:val="28"/>
          <w:szCs w:val="28"/>
        </w:rPr>
        <w:t>Синявское</w:t>
      </w:r>
      <w:proofErr w:type="spellEnd"/>
    </w:p>
    <w:p w:rsidR="008530E7" w:rsidRPr="003A6142" w:rsidRDefault="00D57EB1"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w:t>
      </w:r>
      <w:r w:rsidR="004E4729">
        <w:rPr>
          <w:rFonts w:ascii="Times New Roman" w:eastAsia="Times New Roman" w:hAnsi="Times New Roman"/>
          <w:sz w:val="28"/>
          <w:szCs w:val="28"/>
        </w:rPr>
        <w:t>21</w:t>
      </w:r>
      <w:r w:rsidRPr="003A6142">
        <w:rPr>
          <w:rFonts w:ascii="Times New Roman" w:eastAsia="Times New Roman" w:hAnsi="Times New Roman"/>
          <w:sz w:val="28"/>
          <w:szCs w:val="28"/>
        </w:rPr>
        <w:t>»</w:t>
      </w:r>
      <w:r w:rsidR="003A6142">
        <w:rPr>
          <w:rFonts w:ascii="Times New Roman" w:eastAsia="Times New Roman" w:hAnsi="Times New Roman"/>
          <w:sz w:val="28"/>
          <w:szCs w:val="28"/>
        </w:rPr>
        <w:t xml:space="preserve"> </w:t>
      </w:r>
      <w:r w:rsidR="004E4729">
        <w:rPr>
          <w:rFonts w:ascii="Times New Roman" w:eastAsia="Times New Roman" w:hAnsi="Times New Roman"/>
          <w:sz w:val="28"/>
          <w:szCs w:val="28"/>
        </w:rPr>
        <w:t>августа</w:t>
      </w:r>
      <w:r w:rsidR="003A6142">
        <w:rPr>
          <w:rFonts w:ascii="Times New Roman" w:eastAsia="Times New Roman" w:hAnsi="Times New Roman"/>
          <w:sz w:val="28"/>
          <w:szCs w:val="28"/>
        </w:rPr>
        <w:t xml:space="preserve"> </w:t>
      </w:r>
      <w:r w:rsidR="004E4729">
        <w:rPr>
          <w:rFonts w:ascii="Times New Roman" w:eastAsia="Times New Roman" w:hAnsi="Times New Roman"/>
          <w:sz w:val="28"/>
          <w:szCs w:val="28"/>
        </w:rPr>
        <w:t xml:space="preserve"> 2019</w:t>
      </w:r>
      <w:r w:rsidR="00BA3AEF" w:rsidRPr="003A6142">
        <w:rPr>
          <w:rFonts w:ascii="Times New Roman" w:eastAsia="Times New Roman" w:hAnsi="Times New Roman"/>
          <w:sz w:val="28"/>
          <w:szCs w:val="28"/>
        </w:rPr>
        <w:t xml:space="preserve"> г.</w:t>
      </w:r>
    </w:p>
    <w:p w:rsidR="008530E7" w:rsidRDefault="008530E7" w:rsidP="008530E7">
      <w:pPr>
        <w:spacing w:after="0" w:line="240" w:lineRule="auto"/>
        <w:jc w:val="both"/>
        <w:rPr>
          <w:rFonts w:ascii="Times New Roman" w:eastAsia="Times New Roman" w:hAnsi="Times New Roman"/>
          <w:sz w:val="28"/>
          <w:szCs w:val="28"/>
        </w:rPr>
      </w:pPr>
      <w:r w:rsidRPr="003A6142">
        <w:rPr>
          <w:rFonts w:ascii="Times New Roman" w:eastAsia="Times New Roman" w:hAnsi="Times New Roman"/>
          <w:sz w:val="28"/>
          <w:szCs w:val="28"/>
        </w:rPr>
        <w:t xml:space="preserve">№ </w:t>
      </w:r>
      <w:r w:rsidR="004E4729">
        <w:rPr>
          <w:rFonts w:ascii="Times New Roman" w:eastAsia="Times New Roman" w:hAnsi="Times New Roman"/>
          <w:sz w:val="28"/>
          <w:szCs w:val="28"/>
        </w:rPr>
        <w:t>134</w:t>
      </w:r>
    </w:p>
    <w:p w:rsidR="00C95F93" w:rsidRDefault="00C95F93" w:rsidP="008530E7">
      <w:pPr>
        <w:spacing w:after="0" w:line="240" w:lineRule="auto"/>
        <w:jc w:val="both"/>
        <w:rPr>
          <w:rFonts w:ascii="Times New Roman" w:eastAsia="Times New Roman" w:hAnsi="Times New Roman"/>
          <w:sz w:val="28"/>
          <w:szCs w:val="28"/>
        </w:rPr>
      </w:pPr>
    </w:p>
    <w:p w:rsidR="00C95F93" w:rsidRDefault="00C95F93" w:rsidP="00C95F93">
      <w:pPr>
        <w:ind w:firstLine="426"/>
        <w:jc w:val="both"/>
        <w:rPr>
          <w:rFonts w:ascii="Times New Roman" w:hAnsi="Times New Roman"/>
          <w:color w:val="000000" w:themeColor="text1"/>
          <w:sz w:val="28"/>
          <w:szCs w:val="28"/>
        </w:rPr>
      </w:pPr>
    </w:p>
    <w:p w:rsidR="004E4729" w:rsidRPr="00C95F93" w:rsidRDefault="004E4729" w:rsidP="00C95F93">
      <w:pPr>
        <w:ind w:firstLine="426"/>
        <w:jc w:val="both"/>
        <w:rPr>
          <w:rFonts w:ascii="Times New Roman" w:hAnsi="Times New Roman"/>
          <w:color w:val="000000" w:themeColor="text1"/>
          <w:sz w:val="28"/>
          <w:szCs w:val="28"/>
        </w:rPr>
      </w:pPr>
    </w:p>
    <w:p w:rsidR="004E4729" w:rsidRPr="004E4729" w:rsidRDefault="004E4729" w:rsidP="004E4729">
      <w:pPr>
        <w:spacing w:after="0" w:line="240" w:lineRule="auto"/>
        <w:ind w:firstLine="567"/>
        <w:jc w:val="center"/>
        <w:rPr>
          <w:rFonts w:ascii="Times New Roman" w:eastAsia="Times New Roman" w:hAnsi="Times New Roman"/>
          <w:b/>
          <w:sz w:val="28"/>
          <w:szCs w:val="28"/>
        </w:rPr>
      </w:pPr>
      <w:r w:rsidRPr="004E4729">
        <w:rPr>
          <w:rFonts w:ascii="Times New Roman" w:eastAsia="Times New Roman" w:hAnsi="Times New Roman"/>
          <w:b/>
          <w:sz w:val="28"/>
          <w:szCs w:val="28"/>
        </w:rPr>
        <w:lastRenderedPageBreak/>
        <w:t>Правила</w:t>
      </w:r>
    </w:p>
    <w:p w:rsidR="004E4729" w:rsidRPr="004E4729" w:rsidRDefault="004E4729" w:rsidP="004E4729">
      <w:pPr>
        <w:spacing w:after="0" w:line="240" w:lineRule="auto"/>
        <w:ind w:firstLine="567"/>
        <w:jc w:val="center"/>
        <w:rPr>
          <w:rFonts w:ascii="Times New Roman" w:eastAsia="Times New Roman" w:hAnsi="Times New Roman"/>
          <w:b/>
          <w:sz w:val="28"/>
          <w:szCs w:val="28"/>
        </w:rPr>
      </w:pPr>
      <w:r w:rsidRPr="004E4729">
        <w:rPr>
          <w:rFonts w:ascii="Times New Roman" w:eastAsia="Times New Roman" w:hAnsi="Times New Roman"/>
          <w:b/>
          <w:sz w:val="28"/>
          <w:szCs w:val="28"/>
        </w:rPr>
        <w:t>благоустройства территории муниципального образования «</w:t>
      </w:r>
      <w:proofErr w:type="spellStart"/>
      <w:r w:rsidRPr="004E4729">
        <w:rPr>
          <w:rFonts w:ascii="Times New Roman" w:eastAsia="Times New Roman" w:hAnsi="Times New Roman"/>
          <w:b/>
          <w:sz w:val="28"/>
          <w:szCs w:val="28"/>
        </w:rPr>
        <w:t>Синявское</w:t>
      </w:r>
      <w:proofErr w:type="spellEnd"/>
      <w:r w:rsidRPr="004E4729">
        <w:rPr>
          <w:rFonts w:ascii="Times New Roman" w:eastAsia="Times New Roman" w:hAnsi="Times New Roman"/>
          <w:b/>
          <w:sz w:val="28"/>
          <w:szCs w:val="28"/>
        </w:rPr>
        <w:t xml:space="preserve"> сельское поселение»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1. Общие положения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 Сфера действия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r>
      <w:proofErr w:type="gramStart"/>
      <w:r w:rsidRPr="004E4729">
        <w:rPr>
          <w:rFonts w:ascii="Times New Roman" w:eastAsia="Times New Roman" w:hAnsi="Times New Roman"/>
          <w:sz w:val="24"/>
          <w:szCs w:val="24"/>
        </w:rPr>
        <w:t>Настоящие Правила благоустройства территории муниципального образования «</w:t>
      </w:r>
      <w:proofErr w:type="spellStart"/>
      <w:r w:rsidRPr="004E4729">
        <w:rPr>
          <w:rFonts w:ascii="Times New Roman" w:eastAsia="Times New Roman" w:hAnsi="Times New Roman"/>
          <w:sz w:val="24"/>
          <w:szCs w:val="24"/>
        </w:rPr>
        <w:t>Синявское</w:t>
      </w:r>
      <w:proofErr w:type="spellEnd"/>
      <w:r w:rsidRPr="004E4729">
        <w:rPr>
          <w:rFonts w:ascii="Times New Roman" w:eastAsia="Times New Roman" w:hAnsi="Times New Roman"/>
          <w:sz w:val="24"/>
          <w:szCs w:val="24"/>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Pr="004E4729">
        <w:rPr>
          <w:rFonts w:ascii="Times New Roman" w:eastAsia="Times New Roman" w:hAnsi="Times New Roman"/>
          <w:sz w:val="24"/>
          <w:szCs w:val="24"/>
        </w:rPr>
        <w:t xml:space="preserve"> хозяйства Российской Федерации от 13 апреля 2017 года № 711/пр.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r>
      <w:proofErr w:type="gramStart"/>
      <w:r w:rsidRPr="004E4729">
        <w:rPr>
          <w:rFonts w:ascii="Times New Roman" w:eastAsia="Times New Roman" w:hAnsi="Times New Roman"/>
          <w:sz w:val="24"/>
          <w:szCs w:val="24"/>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w:t>
      </w:r>
      <w:proofErr w:type="spellStart"/>
      <w:r w:rsidRPr="004E4729">
        <w:rPr>
          <w:rFonts w:ascii="Times New Roman" w:eastAsia="Times New Roman" w:hAnsi="Times New Roman"/>
          <w:sz w:val="24"/>
          <w:szCs w:val="24"/>
        </w:rPr>
        <w:t>Синявское</w:t>
      </w:r>
      <w:proofErr w:type="spellEnd"/>
      <w:r w:rsidRPr="004E4729">
        <w:rPr>
          <w:rFonts w:ascii="Times New Roman" w:eastAsia="Times New Roman" w:hAnsi="Times New Roman"/>
          <w:sz w:val="24"/>
          <w:szCs w:val="24"/>
        </w:rPr>
        <w:t xml:space="preserve"> сельское поселение» (далее – </w:t>
      </w:r>
      <w:proofErr w:type="spellStart"/>
      <w:r w:rsidRPr="004E4729">
        <w:rPr>
          <w:rFonts w:ascii="Times New Roman" w:eastAsia="Times New Roman" w:hAnsi="Times New Roman"/>
          <w:sz w:val="24"/>
          <w:szCs w:val="24"/>
        </w:rPr>
        <w:t>Синявское</w:t>
      </w:r>
      <w:proofErr w:type="spellEnd"/>
      <w:r w:rsidRPr="004E4729">
        <w:rPr>
          <w:rFonts w:ascii="Times New Roman" w:eastAsia="Times New Roman" w:hAnsi="Times New Roman"/>
          <w:sz w:val="24"/>
          <w:szCs w:val="24"/>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Синявском сельском поселении и определяющих комфортность проживания на такой территории.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w:t>
      </w:r>
      <w:r w:rsidRPr="004E4729">
        <w:rPr>
          <w:rFonts w:ascii="Times New Roman" w:eastAsia="Times New Roman" w:hAnsi="Times New Roman"/>
          <w:sz w:val="24"/>
          <w:szCs w:val="24"/>
        </w:rPr>
        <w:tab/>
      </w:r>
      <w:proofErr w:type="gramStart"/>
      <w:r w:rsidRPr="004E4729">
        <w:rPr>
          <w:rFonts w:ascii="Times New Roman" w:eastAsia="Times New Roman" w:hAnsi="Times New Roman"/>
          <w:sz w:val="24"/>
          <w:szCs w:val="24"/>
        </w:rPr>
        <w:t>Настоящие Правила устанавливают единые нормы и требования в сфере благоустройства территории Синявского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Синявского сельского поселения,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4E4729">
        <w:rPr>
          <w:rFonts w:ascii="Times New Roman" w:eastAsia="Times New Roman" w:hAnsi="Times New Roman"/>
          <w:sz w:val="24"/>
          <w:szCs w:val="24"/>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w:t>
      </w:r>
      <w:r w:rsidRPr="004E4729">
        <w:rPr>
          <w:rFonts w:ascii="Times New Roman" w:eastAsia="Times New Roman" w:hAnsi="Times New Roman"/>
          <w:sz w:val="24"/>
          <w:szCs w:val="24"/>
        </w:rPr>
        <w:tab/>
        <w:t>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Синявского сельского поселения и содержании объектов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w:t>
      </w:r>
      <w:r w:rsidRPr="004E4729">
        <w:rPr>
          <w:rFonts w:ascii="Times New Roman" w:eastAsia="Times New Roman" w:hAnsi="Times New Roman"/>
          <w:sz w:val="24"/>
          <w:szCs w:val="24"/>
        </w:rPr>
        <w:tab/>
        <w:t xml:space="preserve">Настоящие Правила обязательны для  выполнения  на территории  Синявского  сельского поселения  всеми  юридическими и физическими лицами. Действие Правил распространяется на сложившиеся, реконструируемые, вновь застраиваемые территории Синявского сельского поселения.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 Основные термины и понятия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Для целей настоящих Правил применяются следующие основные термины и понятия: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1) благоустройство территории - комплекс мероприятий по проектированию, размещению и содержанию элементов благоустройства, направленных на обеспечение комфортной, безопасной и привлекательной среды Синявского сельского поселения;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3) 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4E4729">
        <w:rPr>
          <w:rFonts w:ascii="Times New Roman" w:eastAsia="Times New Roman" w:hAnsi="Times New Roman"/>
          <w:sz w:val="24"/>
          <w:szCs w:val="24"/>
        </w:rPr>
        <w:t>средообразующие</w:t>
      </w:r>
      <w:proofErr w:type="spellEnd"/>
      <w:r w:rsidRPr="004E4729">
        <w:rPr>
          <w:rFonts w:ascii="Times New Roman" w:eastAsia="Times New Roman" w:hAnsi="Times New Roman"/>
          <w:sz w:val="24"/>
          <w:szCs w:val="24"/>
        </w:rPr>
        <w:t xml:space="preserve">, рекреационные, санитарно-гигиенические и экологические функции на </w:t>
      </w:r>
      <w:r w:rsidRPr="004E4729">
        <w:rPr>
          <w:rFonts w:ascii="Times New Roman" w:eastAsia="Times New Roman" w:hAnsi="Times New Roman"/>
          <w:sz w:val="24"/>
          <w:szCs w:val="24"/>
        </w:rPr>
        <w:lastRenderedPageBreak/>
        <w:t>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объекты благоустройства территории - территории Синявского сельского поселения различного функционального назначения, на которых осуществляется деятельность по благоустройству в том числе: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детские площадки, спортивные и другие площадки отдыха и досуга;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площадки для выгула и дрессировки собак;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площадки автостоянок;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улицы (в том числе пешеходные) и дороги;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скверы, иные зеленые 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площади, набережные и другие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технические зоны транспортных, инженерных коммуникаций, </w:t>
      </w:r>
      <w:proofErr w:type="spellStart"/>
      <w:r w:rsidRPr="004E4729">
        <w:rPr>
          <w:rFonts w:ascii="Times New Roman" w:eastAsia="Times New Roman" w:hAnsi="Times New Roman"/>
          <w:sz w:val="24"/>
          <w:szCs w:val="24"/>
        </w:rPr>
        <w:t>водоохранные</w:t>
      </w:r>
      <w:proofErr w:type="spellEnd"/>
      <w:r w:rsidRPr="004E4729">
        <w:rPr>
          <w:rFonts w:ascii="Times New Roman" w:eastAsia="Times New Roman" w:hAnsi="Times New Roman"/>
          <w:sz w:val="24"/>
          <w:szCs w:val="24"/>
        </w:rPr>
        <w:t xml:space="preserve"> 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контейнерные площадки и площадки для складирования отдельных групп коммунальных отходов;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озеленение - составная и необходимая часть благоустройства и ландшафтной организации территории, обеспечивающая формирование устойчивой среды Синявского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w:t>
      </w:r>
      <w:proofErr w:type="spellStart"/>
      <w:r w:rsidRPr="004E4729">
        <w:rPr>
          <w:rFonts w:ascii="Times New Roman" w:eastAsia="Times New Roman" w:hAnsi="Times New Roman"/>
          <w:sz w:val="24"/>
          <w:szCs w:val="24"/>
        </w:rPr>
        <w:t>пергола</w:t>
      </w:r>
      <w:proofErr w:type="spellEnd"/>
      <w:r w:rsidRPr="004E4729">
        <w:rPr>
          <w:rFonts w:ascii="Times New Roman" w:eastAsia="Times New Roman" w:hAnsi="Times New Roman"/>
          <w:sz w:val="24"/>
          <w:szCs w:val="24"/>
        </w:rPr>
        <w:t xml:space="preserve"> - легкое решетчатое сооружение из дерева или металла в виде беседки, галереи или навеса;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4729">
        <w:rPr>
          <w:rFonts w:ascii="Times New Roman" w:eastAsia="Times New Roman" w:hAnsi="Times New Roman"/>
          <w:sz w:val="24"/>
          <w:szCs w:val="24"/>
        </w:rPr>
        <w:t>границы</w:t>
      </w:r>
      <w:proofErr w:type="gramEnd"/>
      <w:r w:rsidRPr="004E4729">
        <w:rPr>
          <w:rFonts w:ascii="Times New Roman" w:eastAsia="Times New Roman" w:hAnsi="Times New Roman"/>
          <w:sz w:val="24"/>
          <w:szCs w:val="24"/>
        </w:rPr>
        <w:t xml:space="preserve"> которой определены настоящими Правилами;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20)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Синявского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создание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24) трельяж и шпалера - легкие деревянные или металлические конструкции в виде решетки для озеленения вьющимися или опирающимися растениями;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25)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 элементы благоустройства территории - составные части комплексного благоустройства территории Синявского сельского поселения, в том числе: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ограждения (заборы);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водные 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уличное коммунально-бытовое и техническое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игровое и спортивное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освещения;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средства размещения информации и рекламные конструкции;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малые архитектурные формы и уличная мебель;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некапитальные нестационарные сооружения;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элементы объектов капитального строительства.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2. </w:t>
      </w:r>
      <w:proofErr w:type="gramStart"/>
      <w:r w:rsidRPr="004E4729">
        <w:rPr>
          <w:rFonts w:ascii="Times New Roman" w:eastAsia="Times New Roman" w:hAnsi="Times New Roman"/>
          <w:sz w:val="24"/>
          <w:szCs w:val="24"/>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Синявского сельского поселения.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 Общие принципы благоустройства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Обеспечение комфортной, безопасной и привлекательной среды Синявского сельского поселения при реализации проектов благоустройства территорий достигается путем реализации следующих принципов: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принцип комфортной организации пешеходной среды - создание в  Синявском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4E4729">
        <w:rPr>
          <w:rFonts w:ascii="Times New Roman" w:eastAsia="Times New Roman" w:hAnsi="Times New Roman"/>
          <w:sz w:val="24"/>
          <w:szCs w:val="24"/>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принцип комфортной среды для общения - гармоничное размещение в Синявском сельском поселении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Синявского сельского поселения, удобно расположенных и </w:t>
      </w:r>
      <w:proofErr w:type="gramStart"/>
      <w:r w:rsidRPr="004E4729">
        <w:rPr>
          <w:rFonts w:ascii="Times New Roman" w:eastAsia="Times New Roman" w:hAnsi="Times New Roman"/>
          <w:sz w:val="24"/>
          <w:szCs w:val="24"/>
        </w:rPr>
        <w:t>легко доступных</w:t>
      </w:r>
      <w:proofErr w:type="gramEnd"/>
      <w:r w:rsidRPr="004E4729">
        <w:rPr>
          <w:rFonts w:ascii="Times New Roman" w:eastAsia="Times New Roman" w:hAnsi="Times New Roman"/>
          <w:sz w:val="24"/>
          <w:szCs w:val="24"/>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 Основные подходы к благоустройству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Благоустройство территорий осуществляется в соответствии с муниципальной программой благоустройства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В рамках муниципальной программы благоустройства Синявского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sidRPr="004E4729">
        <w:rPr>
          <w:rFonts w:ascii="Times New Roman" w:eastAsia="Times New Roman" w:hAnsi="Times New Roman"/>
          <w:sz w:val="24"/>
          <w:szCs w:val="24"/>
        </w:rPr>
        <w:t>градостроительно</w:t>
      </w:r>
      <w:proofErr w:type="spellEnd"/>
      <w:r w:rsidRPr="004E4729">
        <w:rPr>
          <w:rFonts w:ascii="Times New Roman" w:eastAsia="Times New Roman" w:hAnsi="Times New Roman"/>
          <w:sz w:val="24"/>
          <w:szCs w:val="24"/>
        </w:rPr>
        <w:t>-значимых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 рамках муниципальной программы благоустройства Синявского сельского поселения также проводится инвентаризация объектов благоустройства </w:t>
      </w:r>
      <w:proofErr w:type="gramStart"/>
      <w:r w:rsidRPr="004E4729">
        <w:rPr>
          <w:rFonts w:ascii="Times New Roman" w:eastAsia="Times New Roman" w:hAnsi="Times New Roman"/>
          <w:sz w:val="24"/>
          <w:szCs w:val="24"/>
        </w:rPr>
        <w:t>территории</w:t>
      </w:r>
      <w:proofErr w:type="gramEnd"/>
      <w:r w:rsidRPr="004E4729">
        <w:rPr>
          <w:rFonts w:ascii="Times New Roman" w:eastAsia="Times New Roman" w:hAnsi="Times New Roman"/>
          <w:sz w:val="24"/>
          <w:szCs w:val="24"/>
        </w:rPr>
        <w:t xml:space="preserve"> и разрабатываются паспорта объектов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паспорте объекта благоустройства территории отражается следующая информация: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 собственниках и границах земельных участков, формирующих территорию объекта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ситуационный план;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элементы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сведения о текущем состоянии;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сведения о планируемых мероприятиях по благоустройству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Требования к содержанию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w:t>
      </w:r>
      <w:proofErr w:type="gramStart"/>
      <w:r w:rsidRPr="004E4729">
        <w:rPr>
          <w:rFonts w:ascii="Times New Roman" w:eastAsia="Times New Roman" w:hAnsi="Times New Roman"/>
          <w:sz w:val="24"/>
          <w:szCs w:val="24"/>
        </w:rPr>
        <w:t xml:space="preserve">При разработке проекта благоустройства территории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sidRPr="004E4729">
        <w:rPr>
          <w:rFonts w:ascii="Times New Roman" w:eastAsia="Times New Roman" w:hAnsi="Times New Roman"/>
          <w:sz w:val="24"/>
          <w:szCs w:val="24"/>
        </w:rPr>
        <w:t>предпроектных</w:t>
      </w:r>
      <w:proofErr w:type="spellEnd"/>
      <w:r w:rsidRPr="004E4729">
        <w:rPr>
          <w:rFonts w:ascii="Times New Roman" w:eastAsia="Times New Roman" w:hAnsi="Times New Roman"/>
          <w:sz w:val="24"/>
          <w:szCs w:val="24"/>
        </w:rPr>
        <w:t xml:space="preserve"> исследований, социально-экономической оценки эффективности проектных решений.</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Участие жителей в разработке проекта благоустройства территории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Участниками деятельности по благоустройству территории могут выступать: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население Синявского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представители органов местного самоуправления Синявского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хозяйствующие субъекты (собственники и арендаторы зданий, помещений в них, а также сооружений), осуществляющие деятельность на территории Синявского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исполнители работ, специалисты по благоустройству и озеленению территории, в том числе по возведению малых архитектурных форм;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иные лица.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w:t>
      </w:r>
      <w:r w:rsidRPr="004E4729">
        <w:rPr>
          <w:rFonts w:ascii="Times New Roman" w:eastAsia="Times New Roman" w:hAnsi="Times New Roman"/>
          <w:sz w:val="24"/>
          <w:szCs w:val="24"/>
        </w:rPr>
        <w:lastRenderedPageBreak/>
        <w:t xml:space="preserve">собственников и арендаторов коммерческих помещений в прилегающих зданиях), в том числе с использованием механизмов </w:t>
      </w:r>
      <w:proofErr w:type="spellStart"/>
      <w:r w:rsidRPr="004E4729">
        <w:rPr>
          <w:rFonts w:ascii="Times New Roman" w:eastAsia="Times New Roman" w:hAnsi="Times New Roman"/>
          <w:sz w:val="24"/>
          <w:szCs w:val="24"/>
        </w:rPr>
        <w:t>муниципально</w:t>
      </w:r>
      <w:proofErr w:type="spellEnd"/>
      <w:r w:rsidRPr="004E4729">
        <w:rPr>
          <w:rFonts w:ascii="Times New Roman" w:eastAsia="Times New Roman" w:hAnsi="Times New Roman"/>
          <w:sz w:val="24"/>
          <w:szCs w:val="24"/>
        </w:rPr>
        <w:t>-частного партнерства.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Конкретные территориальные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качестве приоритетных объектов благоустройства территории выбираются активно посещаемые и (или) имеющие очевидный потенциал для роста пешеходных потоков территории Синявского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2. Общественное участие в принятии решений и реализации проектов комплексного благоустройства и развития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 Задачи и формы общественного участия в принятии решений и реализации проектов комплексного благоустройства и развития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Синявского сельского поселения, формирует положительный эмоциональный фон, ведет к повышению позитивного восприятия качества жизни.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Участие общественности в развитии территории Синявского сельского поселения создает новые возможности для общения и творчества. Развитая физическая и социальная </w:t>
      </w:r>
      <w:proofErr w:type="gramStart"/>
      <w:r w:rsidRPr="004E4729">
        <w:rPr>
          <w:rFonts w:ascii="Times New Roman" w:eastAsia="Times New Roman" w:hAnsi="Times New Roman"/>
          <w:sz w:val="24"/>
          <w:szCs w:val="24"/>
        </w:rPr>
        <w:t>среда</w:t>
      </w:r>
      <w:proofErr w:type="gramEnd"/>
      <w:r w:rsidRPr="004E4729">
        <w:rPr>
          <w:rFonts w:ascii="Times New Roman" w:eastAsia="Times New Roman" w:hAnsi="Times New Roman"/>
          <w:sz w:val="24"/>
          <w:szCs w:val="24"/>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Синявского сельского поселения, формирует лояльность со стороны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w:t>
      </w:r>
      <w:proofErr w:type="gramStart"/>
      <w:r w:rsidRPr="004E4729">
        <w:rPr>
          <w:rFonts w:ascii="Times New Roman" w:eastAsia="Times New Roman" w:hAnsi="Times New Roman"/>
          <w:sz w:val="24"/>
          <w:szCs w:val="24"/>
        </w:rPr>
        <w:t>Приглашение со стороны органов местного самоуправления Синявского 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Синявского сельского поселения и способствует учёту различных мнений, объективному повышению качества решений.</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6. Основные принципы формирования институтов общественного участия в принятии решений и реализации проектов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процесс общественного участия должен регулироваться внутренними правилами;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Синявского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w:t>
      </w:r>
      <w:proofErr w:type="gramStart"/>
      <w:r w:rsidRPr="004E4729">
        <w:rPr>
          <w:rFonts w:ascii="Times New Roman" w:eastAsia="Times New Roman" w:hAnsi="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Синявского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7.Формы общественного участия в принятии решений и реализации проектов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1) совместное определение целей и задач по развитию территории Синявского сельского поселения, инвентаризация проблем и потенциалов среды;</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Синявского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консультации с участием специалистов в выборе типов покрытий, с учетом функционального зонирования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консультации по предполагаемым типам озеленения территории с учетом рекомендаций опытных дендрологов;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консультации по предполагаемым типам освещения и осветительного оборудования с учетом рекомендаций специалистов;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Синявского сельского поселения в информационно-телекоммуникационной сети «Интернет»;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работы с местными средствами массовой информации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индивидуальных приглашений участников встречи лично, по электронной почте или по телефону;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8. Механизмы общественного участия в принятии решений и реализации проектов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Для предварительного ознакомления с проектом до проведения его общественного обсуждения на официальном сайте Администрации Синявского сельского поселения в информационно-телекоммуникационной сети «Интернет» публикуется информацию о проекте и результатах </w:t>
      </w:r>
      <w:proofErr w:type="spellStart"/>
      <w:r w:rsidRPr="004E4729">
        <w:rPr>
          <w:rFonts w:ascii="Times New Roman" w:eastAsia="Times New Roman" w:hAnsi="Times New Roman"/>
          <w:sz w:val="24"/>
          <w:szCs w:val="24"/>
        </w:rPr>
        <w:t>предпроектного</w:t>
      </w:r>
      <w:proofErr w:type="spellEnd"/>
      <w:r w:rsidRPr="004E4729">
        <w:rPr>
          <w:rFonts w:ascii="Times New Roman" w:eastAsia="Times New Roman" w:hAnsi="Times New Roman"/>
          <w:sz w:val="24"/>
          <w:szCs w:val="24"/>
        </w:rPr>
        <w:t xml:space="preserve"> исследования.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По итогам встреч, проектных семинаров, </w:t>
      </w:r>
      <w:proofErr w:type="spellStart"/>
      <w:r w:rsidRPr="004E4729">
        <w:rPr>
          <w:rFonts w:ascii="Times New Roman" w:eastAsia="Times New Roman" w:hAnsi="Times New Roman"/>
          <w:sz w:val="24"/>
          <w:szCs w:val="24"/>
        </w:rPr>
        <w:t>воркшопов</w:t>
      </w:r>
      <w:proofErr w:type="spellEnd"/>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дизайн-игр</w:t>
      </w:r>
      <w:proofErr w:type="gramEnd"/>
      <w:r w:rsidRPr="004E4729">
        <w:rPr>
          <w:rFonts w:ascii="Times New Roman" w:eastAsia="Times New Roman" w:hAnsi="Times New Roman"/>
          <w:sz w:val="24"/>
          <w:szCs w:val="24"/>
        </w:rPr>
        <w:t xml:space="preserve"> и любых других форматов общественных обсуждений сформированный отчет размещается на официальном сайте Администрации Синявского сельского поселения в информационно-телекоммуникационной сети «Интернет»,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9. Участие лиц, осуществляющих предпринимательскую деятельность, в принятии решений и реализации проектов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 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Участие лиц, осуществляющих предпринимательскую деятельность, в реализации проектов может заключаться: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создании и предоставлении разного рода услуг и сервисов для посетителей общественных пространств;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строительстве, реконструкции, реставрации объектов недвижимости;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производстве или размещении элементов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комплексном благоустройстве отдельных участков, прилегающих к территориям, благоустраиваемым за счет средств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организации мероприятий обеспечивающих приток посетителей на благоустраиваемые общественные пространства;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в организации уборки благоустроенных территорий, предоставлении сре</w:t>
      </w:r>
      <w:proofErr w:type="gramStart"/>
      <w:r w:rsidRPr="004E4729">
        <w:rPr>
          <w:rFonts w:ascii="Times New Roman" w:eastAsia="Times New Roman" w:hAnsi="Times New Roman"/>
          <w:sz w:val="24"/>
          <w:szCs w:val="24"/>
        </w:rPr>
        <w:t>дств дл</w:t>
      </w:r>
      <w:proofErr w:type="gramEnd"/>
      <w:r w:rsidRPr="004E4729">
        <w:rPr>
          <w:rFonts w:ascii="Times New Roman" w:eastAsia="Times New Roman" w:hAnsi="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иных формах.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3. Требования к подготовке проектов отдельных объектов благоустройства территории и их элементов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10. Элементы инженерной подготовки и защиты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4E4729">
        <w:rPr>
          <w:rFonts w:ascii="Times New Roman" w:eastAsia="Times New Roman" w:hAnsi="Times New Roman"/>
          <w:sz w:val="24"/>
          <w:szCs w:val="24"/>
        </w:rPr>
        <w:t>предпроектного</w:t>
      </w:r>
      <w:proofErr w:type="spellEnd"/>
      <w:r w:rsidRPr="004E4729">
        <w:rPr>
          <w:rFonts w:ascii="Times New Roman" w:eastAsia="Times New Roman" w:hAnsi="Times New Roman"/>
          <w:sz w:val="24"/>
          <w:szCs w:val="24"/>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террасировании рельефа проектируются подпорные стенки и откосы. Грунтовые откосы следует формировать согласно требованиям СП 45.13330.2017.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Проектирование стока поверхностных вод осуществляется согласно СП 32.13330.2012, 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4E4729">
        <w:rPr>
          <w:rFonts w:ascii="Times New Roman" w:eastAsia="Times New Roman" w:hAnsi="Times New Roman"/>
          <w:sz w:val="24"/>
          <w:szCs w:val="24"/>
        </w:rPr>
        <w:t>одерновка</w:t>
      </w:r>
      <w:proofErr w:type="spellEnd"/>
      <w:r w:rsidRPr="004E4729">
        <w:rPr>
          <w:rFonts w:ascii="Times New Roman" w:eastAsia="Times New Roman" w:hAnsi="Times New Roman"/>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6. </w:t>
      </w:r>
      <w:proofErr w:type="gramStart"/>
      <w:r w:rsidRPr="004E4729">
        <w:rPr>
          <w:rFonts w:ascii="Times New Roman" w:eastAsia="Times New Roman" w:hAnsi="Times New Roman"/>
          <w:sz w:val="24"/>
          <w:szCs w:val="24"/>
        </w:rPr>
        <w:t>Минимальный уклон по дну лотков (4 ‰)* должен обеспечивать течение дождевых вод со скоростью 0,4-0,6 м/с, исключающей заиление лотков.</w:t>
      </w:r>
      <w:proofErr w:type="gramEnd"/>
      <w:r w:rsidRPr="004E4729">
        <w:rPr>
          <w:rFonts w:ascii="Times New Roman" w:eastAsia="Times New Roman" w:hAnsi="Times New Roman"/>
          <w:sz w:val="24"/>
          <w:szCs w:val="24"/>
        </w:rPr>
        <w:t xml:space="preserve"> Максимальные уклоны следует назначать с учетом </w:t>
      </w:r>
      <w:proofErr w:type="spellStart"/>
      <w:r w:rsidRPr="004E4729">
        <w:rPr>
          <w:rFonts w:ascii="Times New Roman" w:eastAsia="Times New Roman" w:hAnsi="Times New Roman"/>
          <w:sz w:val="24"/>
          <w:szCs w:val="24"/>
        </w:rPr>
        <w:t>неразмывающих</w:t>
      </w:r>
      <w:proofErr w:type="spellEnd"/>
      <w:r w:rsidRPr="004E4729">
        <w:rPr>
          <w:rFonts w:ascii="Times New Roman" w:eastAsia="Times New Roman" w:hAnsi="Times New Roman"/>
          <w:sz w:val="24"/>
          <w:szCs w:val="24"/>
        </w:rPr>
        <w:t xml:space="preserve">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Проектирование и оборудование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11. Элементы озеленения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В зависимости от выбора типов насаждений определяется объемно-пространственная структура </w:t>
      </w:r>
      <w:proofErr w:type="gramStart"/>
      <w:r w:rsidRPr="004E4729">
        <w:rPr>
          <w:rFonts w:ascii="Times New Roman" w:eastAsia="Times New Roman" w:hAnsi="Times New Roman"/>
          <w:sz w:val="24"/>
          <w:szCs w:val="24"/>
        </w:rPr>
        <w:t>насаждений</w:t>
      </w:r>
      <w:proofErr w:type="gramEnd"/>
      <w:r w:rsidRPr="004E4729">
        <w:rPr>
          <w:rFonts w:ascii="Times New Roman" w:eastAsia="Times New Roman" w:hAnsi="Times New Roman"/>
          <w:sz w:val="24"/>
          <w:szCs w:val="24"/>
        </w:rPr>
        <w:t xml:space="preserve"> и обеспечиваются визуально-композиционные и функциональные связи участков озелененных территорий между собой и с застроенной территорией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4E4729">
        <w:rPr>
          <w:rFonts w:ascii="Times New Roman" w:eastAsia="Times New Roman" w:hAnsi="Times New Roman"/>
          <w:sz w:val="24"/>
          <w:szCs w:val="24"/>
        </w:rPr>
        <w:t>дендропланах</w:t>
      </w:r>
      <w:proofErr w:type="spell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w:t>
      </w:r>
      <w:proofErr w:type="spellStart"/>
      <w:r w:rsidRPr="004E4729">
        <w:rPr>
          <w:rFonts w:ascii="Times New Roman" w:eastAsia="Times New Roman" w:hAnsi="Times New Roman"/>
          <w:sz w:val="24"/>
          <w:szCs w:val="24"/>
        </w:rPr>
        <w:t>Дендроплан</w:t>
      </w:r>
      <w:proofErr w:type="spellEnd"/>
      <w:r w:rsidRPr="004E4729">
        <w:rPr>
          <w:rFonts w:ascii="Times New Roman" w:eastAsia="Times New Roman" w:hAnsi="Times New Roman"/>
          <w:sz w:val="24"/>
          <w:szCs w:val="24"/>
        </w:rPr>
        <w:t xml:space="preserve"> рекомендуется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4E4729">
        <w:rPr>
          <w:rFonts w:ascii="Times New Roman" w:eastAsia="Times New Roman" w:hAnsi="Times New Roman"/>
          <w:sz w:val="24"/>
          <w:szCs w:val="24"/>
        </w:rPr>
        <w:t>геоподосновы</w:t>
      </w:r>
      <w:proofErr w:type="spellEnd"/>
      <w:r w:rsidRPr="004E4729">
        <w:rPr>
          <w:rFonts w:ascii="Times New Roman" w:eastAsia="Times New Roman" w:hAnsi="Times New Roman"/>
          <w:sz w:val="24"/>
          <w:szCs w:val="24"/>
        </w:rPr>
        <w:t xml:space="preserve"> с инвентаризационным планом зеленых насаждений на весь участок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На основании полученных </w:t>
      </w:r>
      <w:proofErr w:type="spellStart"/>
      <w:r w:rsidRPr="004E4729">
        <w:rPr>
          <w:rFonts w:ascii="Times New Roman" w:eastAsia="Times New Roman" w:hAnsi="Times New Roman"/>
          <w:sz w:val="24"/>
          <w:szCs w:val="24"/>
        </w:rPr>
        <w:t>геоподосновы</w:t>
      </w:r>
      <w:proofErr w:type="spellEnd"/>
      <w:r w:rsidRPr="004E4729">
        <w:rPr>
          <w:rFonts w:ascii="Times New Roman" w:eastAsia="Times New Roman" w:hAnsi="Times New Roman"/>
          <w:sz w:val="24"/>
          <w:szCs w:val="24"/>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E4729">
        <w:rPr>
          <w:rFonts w:ascii="Times New Roman" w:eastAsia="Times New Roman" w:hAnsi="Times New Roman"/>
          <w:sz w:val="24"/>
          <w:szCs w:val="24"/>
        </w:rPr>
        <w:t>дендроплана</w:t>
      </w:r>
      <w:proofErr w:type="spell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E4729">
        <w:rPr>
          <w:rFonts w:ascii="Times New Roman" w:eastAsia="Times New Roman" w:hAnsi="Times New Roman"/>
          <w:sz w:val="24"/>
          <w:szCs w:val="24"/>
        </w:rPr>
        <w:t>дендроплан</w:t>
      </w:r>
      <w:proofErr w:type="spellEnd"/>
      <w:r w:rsidRPr="004E4729">
        <w:rPr>
          <w:rFonts w:ascii="Times New Roman" w:eastAsia="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разработке </w:t>
      </w:r>
      <w:proofErr w:type="spellStart"/>
      <w:r w:rsidRPr="004E4729">
        <w:rPr>
          <w:rFonts w:ascii="Times New Roman" w:eastAsia="Times New Roman" w:hAnsi="Times New Roman"/>
          <w:sz w:val="24"/>
          <w:szCs w:val="24"/>
        </w:rPr>
        <w:t>дендроплана</w:t>
      </w:r>
      <w:proofErr w:type="spellEnd"/>
      <w:r w:rsidRPr="004E4729">
        <w:rPr>
          <w:rFonts w:ascii="Times New Roman" w:eastAsia="Times New Roman" w:hAnsi="Times New Roman"/>
          <w:sz w:val="24"/>
          <w:szCs w:val="24"/>
        </w:rPr>
        <w:t xml:space="preserve"> сохраняется нумерация растений инвентаризационного плана.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различного функционального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9. Проектирование озеленения и формирование системы зеленых насаждений на территории Синявского сельского поселения ведется с учетом факторов потери (в той или иной степени) способности территориальных экосистем к </w:t>
      </w:r>
      <w:proofErr w:type="spellStart"/>
      <w:r w:rsidRPr="004E4729">
        <w:rPr>
          <w:rFonts w:ascii="Times New Roman" w:eastAsia="Times New Roman" w:hAnsi="Times New Roman"/>
          <w:sz w:val="24"/>
          <w:szCs w:val="24"/>
        </w:rPr>
        <w:t>саморегуляции</w:t>
      </w:r>
      <w:proofErr w:type="spellEnd"/>
      <w:r w:rsidRPr="004E4729">
        <w:rPr>
          <w:rFonts w:ascii="Times New Roman" w:eastAsia="Times New Roman" w:hAnsi="Times New Roman"/>
          <w:sz w:val="24"/>
          <w:szCs w:val="24"/>
        </w:rPr>
        <w:t xml:space="preserve"> и повышения роли антропогенного управления. Для обеспечения жизнеспособности зеленых насаждений и озеленяемых территорий Синявского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10. На территории Синявского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 </w:t>
      </w:r>
      <w:proofErr w:type="gramStart"/>
      <w:r w:rsidRPr="004E4729">
        <w:rPr>
          <w:rFonts w:ascii="Times New Roman" w:eastAsia="Times New Roman" w:hAnsi="Times New Roman"/>
          <w:sz w:val="24"/>
          <w:szCs w:val="24"/>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При воздействии неблагоприятных техногенных и климатических факторов на различные территории Синявского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Для защиты от ветра следует использовать зеленые насаждения ажурной конструкции с вертикальной сомкнутостью полога 60-70 %.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15. </w:t>
      </w:r>
      <w:proofErr w:type="spellStart"/>
      <w:r w:rsidRPr="004E4729">
        <w:rPr>
          <w:rFonts w:ascii="Times New Roman" w:eastAsia="Times New Roman" w:hAnsi="Times New Roman"/>
          <w:sz w:val="24"/>
          <w:szCs w:val="24"/>
        </w:rPr>
        <w:t>Шумозащитные</w:t>
      </w:r>
      <w:proofErr w:type="spellEnd"/>
      <w:r w:rsidRPr="004E4729">
        <w:rPr>
          <w:rFonts w:ascii="Times New Roman" w:eastAsia="Times New Roman" w:hAnsi="Times New Roman"/>
          <w:sz w:val="24"/>
          <w:szCs w:val="24"/>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4E4729">
        <w:rPr>
          <w:rFonts w:ascii="Times New Roman" w:eastAsia="Times New Roman" w:hAnsi="Times New Roman"/>
          <w:sz w:val="24"/>
          <w:szCs w:val="24"/>
        </w:rPr>
        <w:t>подкроновое</w:t>
      </w:r>
      <w:proofErr w:type="spellEnd"/>
      <w:r w:rsidRPr="004E4729">
        <w:rPr>
          <w:rFonts w:ascii="Times New Roman" w:eastAsia="Times New Roman" w:hAnsi="Times New Roman"/>
          <w:sz w:val="24"/>
          <w:szCs w:val="24"/>
        </w:rPr>
        <w:t xml:space="preserve"> пространство следует заполнять рядами кустарника.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E4729">
        <w:rPr>
          <w:rFonts w:ascii="Times New Roman" w:eastAsia="Times New Roman" w:hAnsi="Times New Roman"/>
          <w:sz w:val="24"/>
          <w:szCs w:val="24"/>
        </w:rPr>
        <w:t>несмыкание</w:t>
      </w:r>
      <w:proofErr w:type="spellEnd"/>
      <w:r w:rsidRPr="004E4729">
        <w:rPr>
          <w:rFonts w:ascii="Times New Roman" w:eastAsia="Times New Roman" w:hAnsi="Times New Roman"/>
          <w:sz w:val="24"/>
          <w:szCs w:val="24"/>
        </w:rPr>
        <w:t xml:space="preserve"> крон).</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12.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Покрытия поверхности обеспечивают на территории Синявского сельского поселения условия безопасного и комфортного передвижения, а также - формируют архитектурно-художественный облик среды.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Применяемый в проекте вид покрытия устанавливается прочным, </w:t>
      </w:r>
      <w:proofErr w:type="spellStart"/>
      <w:r w:rsidRPr="004E4729">
        <w:rPr>
          <w:rFonts w:ascii="Times New Roman" w:eastAsia="Times New Roman" w:hAnsi="Times New Roman"/>
          <w:sz w:val="24"/>
          <w:szCs w:val="24"/>
        </w:rPr>
        <w:t>ремонтопригодным</w:t>
      </w:r>
      <w:proofErr w:type="spell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экологичным</w:t>
      </w:r>
      <w:proofErr w:type="spellEnd"/>
      <w:r w:rsidRPr="004E4729">
        <w:rPr>
          <w:rFonts w:ascii="Times New Roman" w:eastAsia="Times New Roman" w:hAnsi="Times New Roman"/>
          <w:sz w:val="24"/>
          <w:szCs w:val="24"/>
        </w:rPr>
        <w:t>, не допускающим скольжения. Выбор видов покрытия осуществляется в соответствии с их целевым назначением.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Для целей благоустройства территории применяются следующие виды покрытий: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твердые (капитальные) - монолитные или сборные, выполняемые из асфальтобетона, </w:t>
      </w:r>
      <w:proofErr w:type="spellStart"/>
      <w:r w:rsidRPr="004E4729">
        <w:rPr>
          <w:rFonts w:ascii="Times New Roman" w:eastAsia="Times New Roman" w:hAnsi="Times New Roman"/>
          <w:sz w:val="24"/>
          <w:szCs w:val="24"/>
        </w:rPr>
        <w:t>цементобетона</w:t>
      </w:r>
      <w:proofErr w:type="spellEnd"/>
      <w:r w:rsidRPr="004E4729">
        <w:rPr>
          <w:rFonts w:ascii="Times New Roman" w:eastAsia="Times New Roman" w:hAnsi="Times New Roman"/>
          <w:sz w:val="24"/>
          <w:szCs w:val="24"/>
        </w:rPr>
        <w:t>, природного камня и т.п. материалов;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газонные, выполняемые по специальным технологиям подготовки и посадки травяного покрова;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комбинированные, представляющие сочетания покрытий, указанных выше (например, плитка, утопленная в газон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w:t>
      </w:r>
      <w:proofErr w:type="gramStart"/>
      <w:r w:rsidRPr="004E4729">
        <w:rPr>
          <w:rFonts w:ascii="Times New Roman" w:eastAsia="Times New Roman" w:hAnsi="Times New Roman"/>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4E4729">
        <w:rPr>
          <w:rFonts w:ascii="Times New Roman" w:eastAsia="Times New Roman" w:hAnsi="Times New Roman"/>
          <w:sz w:val="24"/>
          <w:szCs w:val="24"/>
        </w:rPr>
        <w:t xml:space="preserve"> Не допускается применение в качестве покрытия кафельной, метлахской плитки, гладких или отполированных плит из </w:t>
      </w:r>
      <w:r w:rsidRPr="004E4729">
        <w:rPr>
          <w:rFonts w:ascii="Times New Roman" w:eastAsia="Times New Roman" w:hAnsi="Times New Roman"/>
          <w:sz w:val="24"/>
          <w:szCs w:val="24"/>
        </w:rPr>
        <w:lastRenderedPageBreak/>
        <w:t>искусственного и естественного камня на территории пешеходных коммуникаций, на ступенях лестниц, площадках крылец входных групп зданий.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 уклон не менее 5 ‰. Максимальные уклоны назначаются в зависимости от условий движения транспорта и пешеходов.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Для деревьев, расположенных в мощении, применяются различные виды защиты (приствольные решетки, бордюры, </w:t>
      </w:r>
      <w:proofErr w:type="spellStart"/>
      <w:r w:rsidRPr="004E4729">
        <w:rPr>
          <w:rFonts w:ascii="Times New Roman" w:eastAsia="Times New Roman" w:hAnsi="Times New Roman"/>
          <w:sz w:val="24"/>
          <w:szCs w:val="24"/>
        </w:rPr>
        <w:t>периметральные</w:t>
      </w:r>
      <w:proofErr w:type="spellEnd"/>
      <w:r w:rsidRPr="004E4729">
        <w:rPr>
          <w:rFonts w:ascii="Times New Roman" w:eastAsia="Times New Roman" w:hAnsi="Times New Roman"/>
          <w:sz w:val="24"/>
          <w:szCs w:val="24"/>
        </w:rPr>
        <w:t xml:space="preserve">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территории общественных простран</w:t>
      </w:r>
      <w:proofErr w:type="gramStart"/>
      <w:r w:rsidRPr="004E4729">
        <w:rPr>
          <w:rFonts w:ascii="Times New Roman" w:eastAsia="Times New Roman" w:hAnsi="Times New Roman"/>
          <w:sz w:val="24"/>
          <w:szCs w:val="24"/>
        </w:rPr>
        <w:t>ств вс</w:t>
      </w:r>
      <w:proofErr w:type="gramEnd"/>
      <w:r w:rsidRPr="004E4729">
        <w:rPr>
          <w:rFonts w:ascii="Times New Roman" w:eastAsia="Times New Roman" w:hAnsi="Times New Roman"/>
          <w:sz w:val="24"/>
          <w:szCs w:val="24"/>
        </w:rPr>
        <w:t>е преграды (уступы, ступени, пандусы, деревья, осветительное, информационное и уличное техническое оборудование) следует выделять полосами тактильного покрытия. Тактильное покрытие должно начинаться на расстоянии не менее</w:t>
      </w:r>
      <w:proofErr w:type="gramStart"/>
      <w:r w:rsidRPr="004E4729">
        <w:rPr>
          <w:rFonts w:ascii="Times New Roman" w:eastAsia="Times New Roman" w:hAnsi="Times New Roman"/>
          <w:sz w:val="24"/>
          <w:szCs w:val="24"/>
        </w:rPr>
        <w:t>,</w:t>
      </w:r>
      <w:proofErr w:type="gramEnd"/>
      <w:r w:rsidRPr="004E4729">
        <w:rPr>
          <w:rFonts w:ascii="Times New Roman" w:eastAsia="Times New Roman" w:hAnsi="Times New Roman"/>
          <w:sz w:val="24"/>
          <w:szCs w:val="24"/>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Колористическое решение применяемого вида покрытия должно учитывать цветовое решение формируемой среды, а на территориях общественных пространств Синявского сельского поселения - соответствовать концепции цветового решения указанных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13. Сопряжения поверхностей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 элементам сопряжения поверхностей относятся различные виды бортовых камней, пандусы, ступени, лестницы.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уклонах пешеходных коммуникаций более 60 ‰ следует предусматривать устройство лестниц. На основных пешеходных коммуникациях в местах размещения объектов массового посещения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Синявского сельского поселения высота ступеней может быть увеличена до 150 мм, а ширина ступеней и длина площадки - уменьшена до 300 мм и 1,0 м соответственно.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w:t>
      </w:r>
      <w:r w:rsidRPr="004E4729">
        <w:rPr>
          <w:rFonts w:ascii="Times New Roman" w:eastAsia="Times New Roman" w:hAnsi="Times New Roman"/>
          <w:sz w:val="24"/>
          <w:szCs w:val="24"/>
        </w:rPr>
        <w:lastRenderedPageBreak/>
        <w:t xml:space="preserve">опорным стационарным устройствам по 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4E4729">
        <w:rPr>
          <w:rFonts w:ascii="Times New Roman" w:eastAsia="Times New Roman" w:hAnsi="Times New Roman"/>
          <w:sz w:val="24"/>
          <w:szCs w:val="24"/>
        </w:rPr>
        <w:t>,</w:t>
      </w:r>
      <w:proofErr w:type="gramEnd"/>
      <w:r w:rsidRPr="004E4729">
        <w:rPr>
          <w:rFonts w:ascii="Times New Roman" w:eastAsia="Times New Roman" w:hAnsi="Times New Roman"/>
          <w:sz w:val="24"/>
          <w:szCs w:val="24"/>
        </w:rPr>
        <w:t xml:space="preserve">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14. Ограждения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gramStart"/>
      <w:r w:rsidRPr="004E4729">
        <w:rPr>
          <w:rFonts w:ascii="Times New Roman" w:eastAsia="Times New Roman" w:hAnsi="Times New Roman"/>
          <w:sz w:val="24"/>
          <w:szCs w:val="24"/>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4E4729">
        <w:rPr>
          <w:rFonts w:ascii="Times New Roman" w:eastAsia="Times New Roman" w:hAnsi="Times New Roman"/>
          <w:sz w:val="24"/>
          <w:szCs w:val="24"/>
        </w:rPr>
        <w:t>полуприватных</w:t>
      </w:r>
      <w:proofErr w:type="spellEnd"/>
      <w:r w:rsidRPr="004E4729">
        <w:rPr>
          <w:rFonts w:ascii="Times New Roman" w:eastAsia="Times New Roman" w:hAnsi="Times New Roman"/>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4E4729">
        <w:rPr>
          <w:rFonts w:ascii="Times New Roman" w:eastAsia="Times New Roman" w:hAnsi="Times New Roman"/>
          <w:sz w:val="24"/>
          <w:szCs w:val="24"/>
        </w:rPr>
        <w:t xml:space="preserve"> учетом требований безопасности.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На территории общественных многофункциональных центров, </w:t>
      </w:r>
      <w:proofErr w:type="spellStart"/>
      <w:r w:rsidRPr="004E4729">
        <w:rPr>
          <w:rFonts w:ascii="Times New Roman" w:eastAsia="Times New Roman" w:hAnsi="Times New Roman"/>
          <w:sz w:val="24"/>
          <w:szCs w:val="24"/>
        </w:rPr>
        <w:t>примагистральных</w:t>
      </w:r>
      <w:proofErr w:type="spellEnd"/>
      <w:r w:rsidRPr="004E4729">
        <w:rPr>
          <w:rFonts w:ascii="Times New Roman" w:eastAsia="Times New Roman" w:hAnsi="Times New Roman"/>
          <w:sz w:val="24"/>
          <w:szCs w:val="24"/>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4E4729">
        <w:rPr>
          <w:rFonts w:ascii="Times New Roman" w:eastAsia="Times New Roman" w:hAnsi="Times New Roman"/>
          <w:sz w:val="24"/>
          <w:szCs w:val="24"/>
        </w:rPr>
        <w:t>вытаптыванием</w:t>
      </w:r>
      <w:proofErr w:type="spellEnd"/>
      <w:r w:rsidRPr="004E4729">
        <w:rPr>
          <w:rFonts w:ascii="Times New Roman" w:eastAsia="Times New Roman" w:hAnsi="Times New Roman"/>
          <w:sz w:val="24"/>
          <w:szCs w:val="24"/>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Синявского сельского поселения. Самовольная установка ограждений не допускается.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15. Малые архитектурные формы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gramStart"/>
      <w:r w:rsidRPr="004E4729">
        <w:rPr>
          <w:rFonts w:ascii="Times New Roman" w:eastAsia="Times New Roman" w:hAnsi="Times New Roman"/>
          <w:sz w:val="24"/>
          <w:szCs w:val="24"/>
        </w:rPr>
        <w:t>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w:t>
      </w:r>
      <w:proofErr w:type="gramEnd"/>
      <w:r w:rsidRPr="004E4729">
        <w:rPr>
          <w:rFonts w:ascii="Times New Roman" w:eastAsia="Times New Roman" w:hAnsi="Times New Roman"/>
          <w:sz w:val="24"/>
          <w:szCs w:val="24"/>
        </w:rPr>
        <w:t xml:space="preserve"> При </w:t>
      </w:r>
      <w:r w:rsidRPr="004E4729">
        <w:rPr>
          <w:rFonts w:ascii="Times New Roman" w:eastAsia="Times New Roman" w:hAnsi="Times New Roman"/>
          <w:sz w:val="24"/>
          <w:szCs w:val="24"/>
        </w:rPr>
        <w:lastRenderedPageBreak/>
        <w:t>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К элементам монументально - декоративного оформления Синявского сельского поселения относятся: </w:t>
      </w:r>
      <w:proofErr w:type="spellStart"/>
      <w:r w:rsidRPr="004E4729">
        <w:rPr>
          <w:rFonts w:ascii="Times New Roman" w:eastAsia="Times New Roman" w:hAnsi="Times New Roman"/>
          <w:sz w:val="24"/>
          <w:szCs w:val="24"/>
        </w:rPr>
        <w:t>скульптурно</w:t>
      </w:r>
      <w:proofErr w:type="spellEnd"/>
      <w:r w:rsidRPr="004E4729">
        <w:rPr>
          <w:rFonts w:ascii="Times New Roman" w:eastAsia="Times New Roman" w:hAnsi="Times New Roman"/>
          <w:sz w:val="24"/>
          <w:szCs w:val="24"/>
        </w:rPr>
        <w:t>-архитектурные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последующими индивидуальными проектными разработками авторов, победивших в таком конкурсе.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Для оформления озеленения применяются следующие виды устройств: трельяжи, шпалеры, </w:t>
      </w:r>
      <w:proofErr w:type="spellStart"/>
      <w:r w:rsidRPr="004E4729">
        <w:rPr>
          <w:rFonts w:ascii="Times New Roman" w:eastAsia="Times New Roman" w:hAnsi="Times New Roman"/>
          <w:sz w:val="24"/>
          <w:szCs w:val="24"/>
        </w:rPr>
        <w:t>перголы</w:t>
      </w:r>
      <w:proofErr w:type="spellEnd"/>
      <w:r w:rsidRPr="004E4729">
        <w:rPr>
          <w:rFonts w:ascii="Times New Roman" w:eastAsia="Times New Roman" w:hAnsi="Times New Roman"/>
          <w:sz w:val="24"/>
          <w:szCs w:val="24"/>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4E4729">
        <w:rPr>
          <w:rFonts w:ascii="Times New Roman" w:eastAsia="Times New Roman" w:hAnsi="Times New Roman"/>
          <w:sz w:val="24"/>
          <w:szCs w:val="24"/>
        </w:rPr>
        <w:t>Пергола</w:t>
      </w:r>
      <w:proofErr w:type="spellEnd"/>
      <w:r w:rsidRPr="004E4729">
        <w:rPr>
          <w:rFonts w:ascii="Times New Roman" w:eastAsia="Times New Roman" w:hAnsi="Times New Roman"/>
          <w:sz w:val="24"/>
          <w:szCs w:val="24"/>
        </w:rPr>
        <w:t xml:space="preserve"> может использоваться как «зеленый тоннель», переход между площадками или архитектурными объектами.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Фонтаны, как правило, проектируются на основании индивидуальных проектных разработок.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Количество размещаемой уличной мебели зависит от функционального назначения территории и количества посетителей на этой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E4729">
        <w:rPr>
          <w:rFonts w:ascii="Times New Roman" w:eastAsia="Times New Roman" w:hAnsi="Times New Roman"/>
          <w:sz w:val="24"/>
          <w:szCs w:val="24"/>
        </w:rPr>
        <w:t>экологичность</w:t>
      </w:r>
      <w:proofErr w:type="spellEnd"/>
      <w:r w:rsidRPr="004E4729">
        <w:rPr>
          <w:rFonts w:ascii="Times New Roman" w:eastAsia="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4E4729">
        <w:rPr>
          <w:rFonts w:ascii="Times New Roman" w:eastAsia="Times New Roman" w:hAnsi="Times New Roman"/>
          <w:sz w:val="24"/>
          <w:szCs w:val="24"/>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w:t>
      </w:r>
      <w:r w:rsidRPr="004E4729">
        <w:rPr>
          <w:rFonts w:ascii="Times New Roman" w:eastAsia="Times New Roman" w:hAnsi="Times New Roman"/>
          <w:sz w:val="24"/>
          <w:szCs w:val="24"/>
        </w:rPr>
        <w:lastRenderedPageBreak/>
        <w:t>ориентированных на продажу продуктов питания.</w:t>
      </w:r>
      <w:proofErr w:type="gramEnd"/>
      <w:r w:rsidRPr="004E4729">
        <w:rPr>
          <w:rFonts w:ascii="Times New Roman" w:eastAsia="Times New Roman" w:hAnsi="Times New Roman"/>
          <w:sz w:val="24"/>
          <w:szCs w:val="24"/>
        </w:rPr>
        <w:t xml:space="preserve">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вентиляционные шахты подземных коммуникаций, шкафы телефонной связи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Установка уличного технического оборудования должна обеспечивать удобный подход к оборудованию и соответствовать разделу 4 СП 59.13330.2012.</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16. Игровое и спортивное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Игровое и спортивное оборудование на территории Синявского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К материалу игрового оборудования и условиям его обработки предъявляются следующие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4E4729">
        <w:rPr>
          <w:rFonts w:ascii="Times New Roman" w:eastAsia="Times New Roman" w:hAnsi="Times New Roman"/>
          <w:sz w:val="24"/>
          <w:szCs w:val="24"/>
        </w:rPr>
        <w:t>металлопластик</w:t>
      </w:r>
      <w:proofErr w:type="spellEnd"/>
      <w:r w:rsidRPr="004E4729">
        <w:rPr>
          <w:rFonts w:ascii="Times New Roman" w:eastAsia="Times New Roman" w:hAnsi="Times New Roman"/>
          <w:sz w:val="24"/>
          <w:szCs w:val="24"/>
        </w:rPr>
        <w:t>, так как он не травмирует, не ржавеет, морозоустойчив;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Конструкции игрового оборудования должны исключать острые углы, </w:t>
      </w:r>
      <w:proofErr w:type="spellStart"/>
      <w:r w:rsidRPr="004E4729">
        <w:rPr>
          <w:rFonts w:ascii="Times New Roman" w:eastAsia="Times New Roman" w:hAnsi="Times New Roman"/>
          <w:sz w:val="24"/>
          <w:szCs w:val="24"/>
        </w:rPr>
        <w:t>застревание</w:t>
      </w:r>
      <w:proofErr w:type="spellEnd"/>
      <w:r w:rsidRPr="004E4729">
        <w:rPr>
          <w:rFonts w:ascii="Times New Roman" w:eastAsia="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Игровое оборудование</w:t>
      </w:r>
      <w:r w:rsidRPr="004E4729">
        <w:rPr>
          <w:rFonts w:ascii="Times New Roman" w:eastAsia="Times New Roman" w:hAnsi="Times New Roman"/>
          <w:sz w:val="24"/>
          <w:szCs w:val="24"/>
        </w:rPr>
        <w:tab/>
        <w:t>Минимальные расстояния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Качели</w:t>
      </w:r>
      <w:r w:rsidRPr="004E4729">
        <w:rPr>
          <w:rFonts w:ascii="Times New Roman" w:eastAsia="Times New Roman" w:hAnsi="Times New Roman"/>
          <w:sz w:val="24"/>
          <w:szCs w:val="24"/>
        </w:rPr>
        <w:tab/>
        <w:t>не менее 1,5 м в стороны от боковых конструкций и не менее 2,0 м вперед (назад) от крайних точек качели в состоянии наклона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Качалки</w:t>
      </w:r>
      <w:r w:rsidRPr="004E4729">
        <w:rPr>
          <w:rFonts w:ascii="Times New Roman" w:eastAsia="Times New Roman" w:hAnsi="Times New Roman"/>
          <w:sz w:val="24"/>
          <w:szCs w:val="24"/>
        </w:rPr>
        <w:tab/>
        <w:t>не менее 1,0 м в стороны от боковых конструкций и не менее 1,5 м вперед от крайних точек качалки в состоянии наклона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Карусели</w:t>
      </w:r>
      <w:r w:rsidRPr="004E4729">
        <w:rPr>
          <w:rFonts w:ascii="Times New Roman" w:eastAsia="Times New Roman" w:hAnsi="Times New Roman"/>
          <w:sz w:val="24"/>
          <w:szCs w:val="24"/>
        </w:rPr>
        <w:tab/>
        <w:t>не менее 2 м в стороны от боковых конструкций и не менее 3 м вверх от нижней вращающейся поверхности карусели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Горки</w:t>
      </w:r>
      <w:r w:rsidRPr="004E4729">
        <w:rPr>
          <w:rFonts w:ascii="Times New Roman" w:eastAsia="Times New Roman" w:hAnsi="Times New Roman"/>
          <w:sz w:val="24"/>
          <w:szCs w:val="24"/>
        </w:rPr>
        <w:tab/>
        <w:t>не менее 1 м от боковых сторон и 2 м вперед от нижнего края ската горки.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17. Освещение и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Наружное освещение территории Синявского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экономичность и </w:t>
      </w:r>
      <w:proofErr w:type="spellStart"/>
      <w:r w:rsidRPr="004E4729">
        <w:rPr>
          <w:rFonts w:ascii="Times New Roman" w:eastAsia="Times New Roman" w:hAnsi="Times New Roman"/>
          <w:sz w:val="24"/>
          <w:szCs w:val="24"/>
        </w:rPr>
        <w:t>энергоэффективность</w:t>
      </w:r>
      <w:proofErr w:type="spellEnd"/>
      <w:r w:rsidRPr="004E4729">
        <w:rPr>
          <w:rFonts w:ascii="Times New Roman" w:eastAsia="Times New Roman" w:hAnsi="Times New Roman"/>
          <w:sz w:val="24"/>
          <w:szCs w:val="24"/>
        </w:rPr>
        <w:t xml:space="preserve"> применяемых установок, рациональное распределение и использование электроэнергии;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эстетику элементов осветительных установок, их дизайн, качество материалов и изделий с учетом восприятия в дневное и ночное время;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удобство обслуживания и управления при разных режимах работы установок.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Наружное освещение территории Синявского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Размещение уличных фонарей, торшеров, других источников наружного освещения в сочетании с застройкой и озеленением Синявского сельского поселения должно способствовать созданию безопасной среды, не создавать помех участникам дорожного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Организация наружного освещения осуществляется в соответствии с 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24940-2016 «Здания и сооружения. Методы измерения освещенности».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Для уличных фонарей, других источников наружного освещения необходимо применять источники света на основе энергосберегающих технологии.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Для управления системой уличного освещения применяются средства автоматики управления времени работы с учетом уровня естественного освещения (например, датчики уровня освещенности).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13.Под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18. Функциональное освещение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Функциональное освещение осуществляется в Синявском сельском поселении стационарными установками освещения в пешеходных зонах. Установки функционального освещения подразделяются </w:t>
      </w:r>
      <w:proofErr w:type="gramStart"/>
      <w:r w:rsidRPr="004E4729">
        <w:rPr>
          <w:rFonts w:ascii="Times New Roman" w:eastAsia="Times New Roman" w:hAnsi="Times New Roman"/>
          <w:sz w:val="24"/>
          <w:szCs w:val="24"/>
        </w:rPr>
        <w:t>на</w:t>
      </w:r>
      <w:proofErr w:type="gramEnd"/>
      <w:r w:rsidRPr="004E4729">
        <w:rPr>
          <w:rFonts w:ascii="Times New Roman" w:eastAsia="Times New Roman" w:hAnsi="Times New Roman"/>
          <w:sz w:val="24"/>
          <w:szCs w:val="24"/>
        </w:rPr>
        <w:t xml:space="preserve"> обычные, газонные и встроенные.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19. Архитектурное освещение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w:t>
      </w:r>
      <w:proofErr w:type="gramStart"/>
      <w:r w:rsidRPr="004E4729">
        <w:rPr>
          <w:rFonts w:ascii="Times New Roman" w:eastAsia="Times New Roman" w:hAnsi="Times New Roman"/>
          <w:sz w:val="24"/>
          <w:szCs w:val="24"/>
        </w:rPr>
        <w:t>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Синявском сельском поселении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Синявском сельском поселении.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Архитектурное освещение должно применяться для формирования художественно выразительной визуальной среды территории в вечернее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E4729">
        <w:rPr>
          <w:rFonts w:ascii="Times New Roman" w:eastAsia="Times New Roman" w:hAnsi="Times New Roman"/>
          <w:sz w:val="24"/>
          <w:szCs w:val="24"/>
        </w:rPr>
        <w:t>светографические</w:t>
      </w:r>
      <w:proofErr w:type="spellEnd"/>
      <w:r w:rsidRPr="004E4729">
        <w:rPr>
          <w:rFonts w:ascii="Times New Roman" w:eastAsia="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4E4729">
        <w:rPr>
          <w:rFonts w:ascii="Times New Roman" w:eastAsia="Times New Roman" w:hAnsi="Times New Roman"/>
          <w:sz w:val="24"/>
          <w:szCs w:val="24"/>
        </w:rPr>
        <w:t>световодов</w:t>
      </w:r>
      <w:proofErr w:type="spellEnd"/>
      <w:r w:rsidRPr="004E4729">
        <w:rPr>
          <w:rFonts w:ascii="Times New Roman" w:eastAsia="Times New Roman" w:hAnsi="Times New Roman"/>
          <w:sz w:val="24"/>
          <w:szCs w:val="24"/>
        </w:rPr>
        <w:t>, световые проекции, лазерные рисунки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Организация размещения праздничной иллюминации улиц, площадей и иных территорий Синявского сельского поселения осуществляется в соответствии с разработанными регламентами, утвержденными Администрацией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Статья 20. Световая информация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4E4729">
        <w:rPr>
          <w:rFonts w:ascii="Times New Roman" w:eastAsia="Times New Roman" w:hAnsi="Times New Roman"/>
          <w:sz w:val="24"/>
          <w:szCs w:val="24"/>
        </w:rPr>
        <w:t>светокомпозиционных</w:t>
      </w:r>
      <w:proofErr w:type="spellEnd"/>
      <w:r w:rsidRPr="004E4729">
        <w:rPr>
          <w:rFonts w:ascii="Times New Roman" w:eastAsia="Times New Roman" w:hAnsi="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21. Режим освещения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вечерний будничный режим, когда функционируют все стационарные осветительные установки, за исключением систем праздничного освещения;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4E4729">
        <w:rPr>
          <w:rFonts w:ascii="Times New Roman" w:eastAsia="Times New Roman" w:hAnsi="Times New Roman"/>
          <w:sz w:val="24"/>
          <w:szCs w:val="24"/>
        </w:rPr>
        <w:t>лк</w:t>
      </w:r>
      <w:proofErr w:type="spellEnd"/>
      <w:r w:rsidRPr="004E4729">
        <w:rPr>
          <w:rFonts w:ascii="Times New Roman" w:eastAsia="Times New Roman" w:hAnsi="Times New Roman"/>
          <w:sz w:val="24"/>
          <w:szCs w:val="24"/>
        </w:rPr>
        <w:t>. Отключение производится: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 установок функционального освещения - утром при повышении освещенности до 10 </w:t>
      </w:r>
      <w:proofErr w:type="spellStart"/>
      <w:r w:rsidRPr="004E4729">
        <w:rPr>
          <w:rFonts w:ascii="Times New Roman" w:eastAsia="Times New Roman" w:hAnsi="Times New Roman"/>
          <w:sz w:val="24"/>
          <w:szCs w:val="24"/>
        </w:rPr>
        <w:t>лк</w:t>
      </w:r>
      <w:proofErr w:type="spellEnd"/>
      <w:r w:rsidRPr="004E4729">
        <w:rPr>
          <w:rFonts w:ascii="Times New Roman" w:eastAsia="Times New Roman" w:hAnsi="Times New Roman"/>
          <w:sz w:val="24"/>
          <w:szCs w:val="24"/>
        </w:rPr>
        <w:t>; время возможного отключения части уличных светильников при переходе с вечернего на ночной режим устанавливается Администрацией Синявского 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установок архитектурного освещения - в соответствии с решением Администрации Синявского сельского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установок световой информации - по решению соответствующих ведомств или владельцев.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22. Средства наружной рекламы и информации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Размещение средств наружной рекламы и информации на территории Синявского сельского поселения производится в соответствии с утвержденным регламентом.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w:t>
      </w:r>
      <w:r w:rsidRPr="004E4729">
        <w:rPr>
          <w:rFonts w:ascii="Times New Roman" w:eastAsia="Times New Roman" w:hAnsi="Times New Roman"/>
          <w:sz w:val="24"/>
          <w:szCs w:val="24"/>
        </w:rPr>
        <w:lastRenderedPageBreak/>
        <w:t>безопасной установки и эксплуатации конструкции, обеспечена надежность, устойчивость и прочность узлов, деталей и агрегатов.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рекламных и информационных конструкциях может быть организована подсветка.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23. Некапитальные нестационарные сооружения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4E4729">
        <w:rPr>
          <w:rFonts w:ascii="Times New Roman" w:eastAsia="Times New Roman" w:hAnsi="Times New Roman"/>
          <w:sz w:val="24"/>
          <w:szCs w:val="24"/>
        </w:rPr>
        <w:t>маркетов</w:t>
      </w:r>
      <w:proofErr w:type="spellEnd"/>
      <w:r w:rsidRPr="004E4729">
        <w:rPr>
          <w:rFonts w:ascii="Times New Roman" w:eastAsia="Times New Roman" w:hAnsi="Times New Roman"/>
          <w:sz w:val="24"/>
          <w:szCs w:val="24"/>
        </w:rPr>
        <w:t>, мини-рынков, торговых рядов следует применять быстровозводимые модульные комплексы, выполняемые из легких конструкций.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Размещение некапитальных нестационарных сооружений на территориях Синявского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Синявского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w:t>
      </w:r>
      <w:proofErr w:type="gramEnd"/>
      <w:r w:rsidRPr="004E4729">
        <w:rPr>
          <w:rFonts w:ascii="Times New Roman" w:eastAsia="Times New Roman" w:hAnsi="Times New Roman"/>
          <w:sz w:val="24"/>
          <w:szCs w:val="24"/>
        </w:rPr>
        <w:t xml:space="preserve"> - от вентиляционных шахт, 20 м - от окон жилых помещений, перед витринами торговых предприятий, 3 м - от ствола дерева.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w:t>
      </w:r>
      <w:proofErr w:type="gramStart"/>
      <w:r w:rsidRPr="004E4729">
        <w:rPr>
          <w:rFonts w:ascii="Times New Roman" w:eastAsia="Times New Roman" w:hAnsi="Times New Roman"/>
          <w:sz w:val="24"/>
          <w:szCs w:val="24"/>
        </w:rPr>
        <w:t>превышает 700 пеш</w:t>
      </w:r>
      <w:proofErr w:type="gramEnd"/>
      <w:r w:rsidRPr="004E4729">
        <w:rPr>
          <w:rFonts w:ascii="Times New Roman" w:eastAsia="Times New Roman" w:hAnsi="Times New Roman"/>
          <w:sz w:val="24"/>
          <w:szCs w:val="24"/>
        </w:rPr>
        <w:t>/час на одну полосу движения, равную 0,75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Синявского сельского поселения в соответствии с утвержденным местным регламентом размещения таких сооружений. 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Размещение туалетных кабин предусматривается на активно посещаемых территориях Синявского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w:t>
      </w:r>
      <w:r w:rsidRPr="004E4729">
        <w:rPr>
          <w:rFonts w:ascii="Times New Roman" w:eastAsia="Times New Roman" w:hAnsi="Times New Roman"/>
          <w:sz w:val="24"/>
          <w:szCs w:val="24"/>
        </w:rPr>
        <w:lastRenderedPageBreak/>
        <w:t xml:space="preserve">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24. Оформление и оборудование зданий и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домовых знаков, защитных сеток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Колористическое решение зданий и сооружений </w:t>
      </w:r>
      <w:proofErr w:type="spellStart"/>
      <w:r w:rsidRPr="004E4729">
        <w:rPr>
          <w:rFonts w:ascii="Times New Roman" w:eastAsia="Times New Roman" w:hAnsi="Times New Roman"/>
          <w:sz w:val="24"/>
          <w:szCs w:val="24"/>
        </w:rPr>
        <w:t>проектируетя</w:t>
      </w:r>
      <w:proofErr w:type="spellEnd"/>
      <w:r w:rsidRPr="004E4729">
        <w:rPr>
          <w:rFonts w:ascii="Times New Roman" w:eastAsia="Times New Roman" w:hAnsi="Times New Roman"/>
          <w:sz w:val="24"/>
          <w:szCs w:val="24"/>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В границах исторических </w:t>
      </w:r>
      <w:proofErr w:type="spellStart"/>
      <w:r w:rsidRPr="004E4729">
        <w:rPr>
          <w:rFonts w:ascii="Times New Roman" w:eastAsia="Times New Roman" w:hAnsi="Times New Roman"/>
          <w:sz w:val="24"/>
          <w:szCs w:val="24"/>
        </w:rPr>
        <w:t>морфотипов</w:t>
      </w:r>
      <w:proofErr w:type="spellEnd"/>
      <w:r w:rsidRPr="004E4729">
        <w:rPr>
          <w:rFonts w:ascii="Times New Roman" w:eastAsia="Times New Roman" w:hAnsi="Times New Roman"/>
          <w:sz w:val="24"/>
          <w:szCs w:val="24"/>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Размещение наружных кондиционеров и антенн на зданиях, расположенных вдоль магистральных улиц Синявского сельского поселения, необходимо предусматривать со стороны дворовых фасадов.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w:t>
      </w:r>
      <w:proofErr w:type="gramStart"/>
      <w:r w:rsidRPr="004E4729">
        <w:rPr>
          <w:rFonts w:ascii="Times New Roman" w:eastAsia="Times New Roman" w:hAnsi="Times New Roman"/>
          <w:sz w:val="24"/>
          <w:szCs w:val="24"/>
        </w:rPr>
        <w:t xml:space="preserve">На зданиях и сооружениях Синявского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4E4729">
        <w:rPr>
          <w:rFonts w:ascii="Times New Roman" w:eastAsia="Times New Roman" w:hAnsi="Times New Roman"/>
          <w:sz w:val="24"/>
          <w:szCs w:val="24"/>
        </w:rPr>
        <w:t>флагодержатели</w:t>
      </w:r>
      <w:proofErr w:type="spellEnd"/>
      <w:r w:rsidRPr="004E4729">
        <w:rPr>
          <w:rFonts w:ascii="Times New Roman" w:eastAsia="Times New Roman" w:hAnsi="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w:t>
      </w:r>
      <w:proofErr w:type="gramEnd"/>
      <w:r w:rsidRPr="004E4729">
        <w:rPr>
          <w:rFonts w:ascii="Times New Roman" w:eastAsia="Times New Roman" w:hAnsi="Times New Roman"/>
          <w:sz w:val="24"/>
          <w:szCs w:val="24"/>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объектов недвижимости на наружных фасадах домов должны установить домовой номерной знак с указанием номера дома и названием улицы. Аншлаг должен освещаться с наступлением темноты и видимость его обеспечивается на расстоянии не менее 10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Для обеспечения поверхностного водоотвода от зданий и сооружений по их периметру предусматривается устройство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с надежной гидроизоляцией. Уклон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следует принимать не менее 10 ‰ от здания. Ширину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выполняет тротуар с твердым видом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При организации стока воды со скатных крыш через водосточные трубы следует: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не допускать высоты свободного падения воды из выходного отверстия трубы более 200 мм;</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предусматривать устройство дренажа в местах стока воды из трубы на газон или иные «мягкие» виды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4E4729">
        <w:rPr>
          <w:rFonts w:ascii="Times New Roman" w:eastAsia="Times New Roman" w:hAnsi="Times New Roman"/>
          <w:sz w:val="24"/>
          <w:szCs w:val="24"/>
        </w:rPr>
        <w:t>,</w:t>
      </w:r>
      <w:proofErr w:type="gramEnd"/>
      <w:r w:rsidRPr="004E4729">
        <w:rPr>
          <w:rFonts w:ascii="Times New Roman" w:eastAsia="Times New Roman" w:hAnsi="Times New Roman"/>
          <w:sz w:val="24"/>
          <w:szCs w:val="24"/>
        </w:rPr>
        <w:t xml:space="preserve"> чем на 0,5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25.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 территории Синявского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Порядок проектирования указанных объектов благоустройства территории определяется статьями 26 - 32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26. Детские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Детские площадки предназначены для игр и активного отдыха детей разных возрастов: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4E4729">
        <w:rPr>
          <w:rFonts w:ascii="Times New Roman" w:eastAsia="Times New Roman" w:hAnsi="Times New Roman"/>
          <w:sz w:val="24"/>
          <w:szCs w:val="24"/>
        </w:rPr>
        <w:t>скалодромы</w:t>
      </w:r>
      <w:proofErr w:type="spellEnd"/>
      <w:r w:rsidRPr="004E4729">
        <w:rPr>
          <w:rFonts w:ascii="Times New Roman" w:eastAsia="Times New Roman" w:hAnsi="Times New Roman"/>
          <w:sz w:val="24"/>
          <w:szCs w:val="24"/>
        </w:rPr>
        <w:t>, велодромы и т.п.) и оборудовать специальные места для катания на самокатах, роликовых досках и коньках.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w:t>
      </w:r>
      <w:proofErr w:type="gramStart"/>
      <w:r w:rsidRPr="004E4729">
        <w:rPr>
          <w:rFonts w:ascii="Times New Roman" w:eastAsia="Times New Roman" w:hAnsi="Times New Roman"/>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возраста размещаются на участке жилой застройки, площадки для младшего и среднего школьного</w:t>
      </w:r>
      <w:proofErr w:type="gramEnd"/>
      <w:r w:rsidRPr="004E4729">
        <w:rPr>
          <w:rFonts w:ascii="Times New Roman" w:eastAsia="Times New Roman" w:hAnsi="Times New Roman"/>
          <w:sz w:val="24"/>
          <w:szCs w:val="24"/>
        </w:rPr>
        <w:t xml:space="preserve"> возраста, комплексные игровые площадки - на озелененных территориях населенного пункта Синявского сельского поселения, спортивно-игровые комплексы и места для катания - в парках жилой зоны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Детские площадки для детей </w:t>
      </w:r>
      <w:proofErr w:type="spellStart"/>
      <w:r w:rsidRPr="004E4729">
        <w:rPr>
          <w:rFonts w:ascii="Times New Roman" w:eastAsia="Times New Roman" w:hAnsi="Times New Roman"/>
          <w:sz w:val="24"/>
          <w:szCs w:val="24"/>
        </w:rPr>
        <w:t>преддошкольного</w:t>
      </w:r>
      <w:proofErr w:type="spellEnd"/>
      <w:r w:rsidRPr="004E4729">
        <w:rPr>
          <w:rFonts w:ascii="Times New Roman" w:eastAsia="Times New Roman" w:hAnsi="Times New Roman"/>
          <w:sz w:val="24"/>
          <w:szCs w:val="24"/>
        </w:rPr>
        <w:t xml:space="preserve"> возраста могут иметь незначительные размеры (до 50-75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w:t>
      </w:r>
      <w:proofErr w:type="gramStart"/>
      <w:r w:rsidRPr="004E4729">
        <w:rPr>
          <w:rFonts w:ascii="Times New Roman" w:eastAsia="Times New Roman" w:hAnsi="Times New Roman"/>
          <w:sz w:val="24"/>
          <w:szCs w:val="24"/>
        </w:rPr>
        <w:t xml:space="preserve">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w:t>
      </w:r>
      <w:r w:rsidRPr="004E4729">
        <w:rPr>
          <w:rFonts w:ascii="Times New Roman" w:eastAsia="Times New Roman" w:hAnsi="Times New Roman"/>
          <w:sz w:val="24"/>
          <w:szCs w:val="24"/>
        </w:rPr>
        <w:lastRenderedPageBreak/>
        <w:t>детские и взрослые площадки должны быть разделен густыми зелеными посадками и (или) декоративными стенками.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условиях исторической или высокоплотной застройки размеры детских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части 3 статьи 37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4E4729">
        <w:rPr>
          <w:rFonts w:ascii="Times New Roman" w:eastAsia="Times New Roman" w:hAnsi="Times New Roman"/>
          <w:sz w:val="24"/>
          <w:szCs w:val="24"/>
        </w:rPr>
        <w:t>отстойно</w:t>
      </w:r>
      <w:proofErr w:type="spellEnd"/>
      <w:r w:rsidRPr="004E4729">
        <w:rPr>
          <w:rFonts w:ascii="Times New Roman" w:eastAsia="Times New Roman" w:hAnsi="Times New Roman"/>
          <w:sz w:val="24"/>
          <w:szCs w:val="24"/>
        </w:rPr>
        <w:t>-разворотных площадок на конечных остановках маршрутов пассажирского транспорта - не менее 50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Обязательный перечень элементов комплексного благоустройства на детской площадке включает: «мягкие» виды покрытия согласно 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52169-2012, элементы сопряжения поверхности площадки с газоном, озеленение, игровое оборудование, скамьи и урны,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Для сопряжения поверхностей площадки и газона следует применять садовые бортовые камни со скошенными или закругленными краями.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 Детские площадки должны быть озеленены посадками деревьев и кустарника, </w:t>
      </w:r>
      <w:proofErr w:type="spellStart"/>
      <w:r w:rsidRPr="004E4729">
        <w:rPr>
          <w:rFonts w:ascii="Times New Roman" w:eastAsia="Times New Roman" w:hAnsi="Times New Roman"/>
          <w:sz w:val="24"/>
          <w:szCs w:val="24"/>
        </w:rPr>
        <w:t>инсолироваться</w:t>
      </w:r>
      <w:proofErr w:type="spellEnd"/>
      <w:r w:rsidRPr="004E4729">
        <w:rPr>
          <w:rFonts w:ascii="Times New Roman" w:eastAsia="Times New Roman" w:hAnsi="Times New Roman"/>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27. Площадки отдыха и досуга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Синявского сельского поселения, в парках и лесопарках.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Площадки отдыха и досуга не должны быть проходными, примыкать к проездам, посадочным площадкам остановок, разворотным площадкам.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w:t>
      </w:r>
      <w:proofErr w:type="spellStart"/>
      <w:r w:rsidRPr="004E4729">
        <w:rPr>
          <w:rFonts w:ascii="Times New Roman" w:eastAsia="Times New Roman" w:hAnsi="Times New Roman"/>
          <w:sz w:val="24"/>
          <w:szCs w:val="24"/>
        </w:rPr>
        <w:t>отстойно</w:t>
      </w:r>
      <w:proofErr w:type="spellEnd"/>
      <w:r w:rsidRPr="004E4729">
        <w:rPr>
          <w:rFonts w:ascii="Times New Roman" w:eastAsia="Times New Roman" w:hAnsi="Times New Roman"/>
          <w:sz w:val="24"/>
          <w:szCs w:val="24"/>
        </w:rPr>
        <w:t>-разворотных площадок на конечных остановках маршрутов пассажирского транспорта в населенном пункте - не менее 50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Площадки отдыха и досуга на жилых территориях следует проектировать из расчета 0,1-0,2 кв. м на жителя. Оптимальный размер площадки - 50-100 кв. м, минимальный размер площадки отдыха и досуга - не менее 15-20 кв.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Минимальный размер площадки отдыха и досуга с установкой одного стола со скамьями для настольных игр составляет 12-15 кв.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совмещение площадок тихого отдыха и досуга с детскими площадками согласно частям 4 и 5 статьи 26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Не допускается объединение зон тихого отдыха и зон шумных настольных игр на одной площадке отдыха и досуга.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На территориях парков целесообразно предусматривать площадки-лужайки для отдыха на траве.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6.Следует применять </w:t>
      </w:r>
      <w:proofErr w:type="spellStart"/>
      <w:r w:rsidRPr="004E4729">
        <w:rPr>
          <w:rFonts w:ascii="Times New Roman" w:eastAsia="Times New Roman" w:hAnsi="Times New Roman"/>
          <w:sz w:val="24"/>
          <w:szCs w:val="24"/>
        </w:rPr>
        <w:t>периметральное</w:t>
      </w:r>
      <w:proofErr w:type="spellEnd"/>
      <w:r w:rsidRPr="004E4729">
        <w:rPr>
          <w:rFonts w:ascii="Times New Roman" w:eastAsia="Times New Roman" w:hAnsi="Times New Roman"/>
          <w:sz w:val="24"/>
          <w:szCs w:val="24"/>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sidRPr="004E4729">
        <w:rPr>
          <w:rFonts w:ascii="Times New Roman" w:eastAsia="Times New Roman" w:hAnsi="Times New Roman"/>
          <w:sz w:val="24"/>
          <w:szCs w:val="24"/>
        </w:rPr>
        <w:t>вытаптыванию</w:t>
      </w:r>
      <w:proofErr w:type="spellEnd"/>
      <w:r w:rsidRPr="004E4729">
        <w:rPr>
          <w:rFonts w:ascii="Times New Roman" w:eastAsia="Times New Roman" w:hAnsi="Times New Roman"/>
          <w:sz w:val="24"/>
          <w:szCs w:val="24"/>
        </w:rPr>
        <w:t xml:space="preserve"> видов трав.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применение растений с ядовитыми плодами.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Инсоляцию и затенение площадок отдыха следует обеспечивать согласно части 11 статьи 26 настоящих Правил.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28. Спортивные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Проектирование спортивных площадок следует осуществлять в зависимости от вида специализации площадки.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Расстояние от границы спортивной площадки до площади автостоянки определяется согласно СанПиН 2.2.1/2.1.1.1200-03.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Комплексные физкультурно-спортивные площадки для детей дошкольного возраста (на 75 детей) должны иметь площадь не менее 150 кв. м, школьного возраста (на 100 детей) - не менее 250 кв.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Покрытие спортивных площадок следует проектировать с учетом СП 82.13330.2016.</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ограждении спортивной площадки следует использовать </w:t>
      </w:r>
      <w:proofErr w:type="spellStart"/>
      <w:r w:rsidRPr="004E4729">
        <w:rPr>
          <w:rFonts w:ascii="Times New Roman" w:eastAsia="Times New Roman" w:hAnsi="Times New Roman"/>
          <w:sz w:val="24"/>
          <w:szCs w:val="24"/>
        </w:rPr>
        <w:t>периметральную</w:t>
      </w:r>
      <w:proofErr w:type="spellEnd"/>
      <w:r w:rsidRPr="004E4729">
        <w:rPr>
          <w:rFonts w:ascii="Times New Roman" w:eastAsia="Times New Roman" w:hAnsi="Times New Roman"/>
          <w:sz w:val="24"/>
          <w:szCs w:val="24"/>
        </w:rPr>
        <w:t xml:space="preserve"> плотную посадку кустарника в виде живой изгороди, либо вертикальное озеленение.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29. Площадки для установки мусоросборников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2. 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Территория площадки для установки мусоросборников не должна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Для сбора ТКО используются контейнеры емкостью 0.05-8 куб. м. Между контейнером и краем площадки размер прохода должен быть не менее 1,0 м, между контейнерами - не менее 0,35 м.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осуществлении раздельного сбора ТКО используются контейнеры со следующей цветовой индикацией по видам отходов: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несортированные отходы – серый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отходы для утилизации (виды которых устанавливаются региональным оператором) – желтый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бумага – синий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пластик – оранжевый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стекло – зеленый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пищевые отходы (исключая напитки и табачные изделия) – черный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Контейнерные площадки должны быть огорожены с трех сторон.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708"/>
        <w:jc w:val="both"/>
        <w:rPr>
          <w:rFonts w:ascii="Times New Roman" w:eastAsia="Times New Roman" w:hAnsi="Times New Roman"/>
          <w:sz w:val="24"/>
          <w:szCs w:val="24"/>
        </w:rPr>
      </w:pPr>
      <w:r w:rsidRPr="004E4729">
        <w:rPr>
          <w:rFonts w:ascii="Times New Roman" w:eastAsia="Times New Roman" w:hAnsi="Times New Roman"/>
          <w:sz w:val="24"/>
          <w:szCs w:val="24"/>
        </w:rPr>
        <w:t>Статья 30. Площадки для выгула собак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подлежит согласованию с органами природопользования и охраны окружающей среды.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w:t>
      </w:r>
      <w:proofErr w:type="spellStart"/>
      <w:r w:rsidRPr="004E4729">
        <w:rPr>
          <w:rFonts w:ascii="Times New Roman" w:eastAsia="Times New Roman" w:hAnsi="Times New Roman"/>
          <w:sz w:val="24"/>
          <w:szCs w:val="24"/>
        </w:rPr>
        <w:t>периметральное</w:t>
      </w:r>
      <w:proofErr w:type="spellEnd"/>
      <w:r w:rsidRPr="004E4729">
        <w:rPr>
          <w:rFonts w:ascii="Times New Roman" w:eastAsia="Times New Roman" w:hAnsi="Times New Roman"/>
          <w:sz w:val="24"/>
          <w:szCs w:val="24"/>
        </w:rPr>
        <w:t xml:space="preserve"> озеленение.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w:t>
      </w:r>
      <w:r w:rsidRPr="004E4729">
        <w:rPr>
          <w:rFonts w:ascii="Times New Roman" w:eastAsia="Times New Roman" w:hAnsi="Times New Roman"/>
          <w:sz w:val="24"/>
          <w:szCs w:val="24"/>
        </w:rPr>
        <w:lastRenderedPageBreak/>
        <w:t>(газонное,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На территории площадки для выгула собак предусматривается информационный стенд с правилами пользования указанной площадкой.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Озеленение проектируется из </w:t>
      </w:r>
      <w:proofErr w:type="spellStart"/>
      <w:r w:rsidRPr="004E4729">
        <w:rPr>
          <w:rFonts w:ascii="Times New Roman" w:eastAsia="Times New Roman" w:hAnsi="Times New Roman"/>
          <w:sz w:val="24"/>
          <w:szCs w:val="24"/>
        </w:rPr>
        <w:t>периметральных</w:t>
      </w:r>
      <w:proofErr w:type="spellEnd"/>
      <w:r w:rsidRPr="004E4729">
        <w:rPr>
          <w:rFonts w:ascii="Times New Roman" w:eastAsia="Times New Roman" w:hAnsi="Times New Roman"/>
          <w:sz w:val="24"/>
          <w:szCs w:val="24"/>
        </w:rPr>
        <w:t xml:space="preserve"> плотных посадок высокого кустарника в виде живой изгороди или вертикального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31. Площадки для дрессировки собак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Площадки для дрессировки собак размещаются на расстоянии не менее чем 50 м от застройки жилого и общественного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Размер площадки должен составлять не менее 1500 кв. м. и не более 2500 кв.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32. Площадки автостоянок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gramStart"/>
      <w:r w:rsidRPr="004E4729">
        <w:rPr>
          <w:rFonts w:ascii="Times New Roman" w:eastAsia="Times New Roman" w:hAnsi="Times New Roman"/>
          <w:sz w:val="24"/>
          <w:szCs w:val="24"/>
        </w:rPr>
        <w:t xml:space="preserve">На застроенных территориях Синявского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4E4729">
        <w:rPr>
          <w:rFonts w:ascii="Times New Roman" w:eastAsia="Times New Roman" w:hAnsi="Times New Roman"/>
          <w:sz w:val="24"/>
          <w:szCs w:val="24"/>
        </w:rPr>
        <w:t>приобъектных</w:t>
      </w:r>
      <w:proofErr w:type="spellEnd"/>
      <w:r w:rsidRPr="004E4729">
        <w:rPr>
          <w:rFonts w:ascii="Times New Roman" w:eastAsia="Times New Roman" w:hAnsi="Times New Roman"/>
          <w:sz w:val="24"/>
          <w:szCs w:val="24"/>
        </w:rPr>
        <w:t xml:space="preserve"> (у объекта или группы объектов), прочих (грузовых, перехватывающих и др.).</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Расстояние от границ площадок автостоянок до окон жилых и общественных заданий должно соответствовать СанПиН 2.2.1/2.1.1.1200-03. На площадках </w:t>
      </w:r>
      <w:proofErr w:type="spellStart"/>
      <w:r w:rsidRPr="004E4729">
        <w:rPr>
          <w:rFonts w:ascii="Times New Roman" w:eastAsia="Times New Roman" w:hAnsi="Times New Roman"/>
          <w:sz w:val="24"/>
          <w:szCs w:val="24"/>
        </w:rPr>
        <w:t>приобъектных</w:t>
      </w:r>
      <w:proofErr w:type="spellEnd"/>
      <w:r w:rsidRPr="004E4729">
        <w:rPr>
          <w:rFonts w:ascii="Times New Roman" w:eastAsia="Times New Roman" w:hAnsi="Times New Roman"/>
          <w:sz w:val="24"/>
          <w:szCs w:val="24"/>
        </w:rPr>
        <w:t xml:space="preserve">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 Покрытие площадок автостоянок следует проектировать </w:t>
      </w:r>
      <w:proofErr w:type="gramStart"/>
      <w:r w:rsidRPr="004E4729">
        <w:rPr>
          <w:rFonts w:ascii="Times New Roman" w:eastAsia="Times New Roman" w:hAnsi="Times New Roman"/>
          <w:sz w:val="24"/>
          <w:szCs w:val="24"/>
        </w:rPr>
        <w:t>аналогичным</w:t>
      </w:r>
      <w:proofErr w:type="gramEnd"/>
      <w:r w:rsidRPr="004E4729">
        <w:rPr>
          <w:rFonts w:ascii="Times New Roman" w:eastAsia="Times New Roman" w:hAnsi="Times New Roman"/>
          <w:sz w:val="24"/>
          <w:szCs w:val="24"/>
        </w:rPr>
        <w:t xml:space="preserve"> покрытию транспортных проездов.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33. Пешеходные коммуникации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Пешеходные коммуникации обеспечивают пешеходные связи и передвижения на территории Синявского сельского поселения.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К пешеходным коммуникациям относятся: тротуары, аллеи, дорожки, тропинки.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проектировании пешеходных коммуникаций на территории Синявского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системе пешеходных коммуникаций следует выделять основные и второстепенные пешеходные связи.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w:t>
      </w:r>
      <w:proofErr w:type="gramStart"/>
      <w:r w:rsidRPr="004E4729">
        <w:rPr>
          <w:rFonts w:ascii="Times New Roman" w:eastAsia="Times New Roman" w:hAnsi="Times New Roman"/>
          <w:sz w:val="24"/>
          <w:szCs w:val="24"/>
        </w:rPr>
        <w:t>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proofErr w:type="gramEnd"/>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случаях</w:t>
      </w:r>
      <w:proofErr w:type="gramEnd"/>
      <w:r w:rsidRPr="004E4729">
        <w:rPr>
          <w:rFonts w:ascii="Times New Roman" w:eastAsia="Times New Roman" w:hAnsi="Times New Roman"/>
          <w:sz w:val="24"/>
          <w:szCs w:val="24"/>
        </w:rPr>
        <w:t>, когда по условиям рельефа невозможно обеспечить указанные выше уклоны, следует предусматривать устройство лестниц и пандусов.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34. Основные пешеходные коммуникации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Ширина пешеходных коммуникаций на участках возможного встречного движения инвалидов на креслах-колясках не должна быть менее 1,8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5. Допускается на основных пешеходных коммуникациях размещение некапитальных нестационарных сооружений.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 </w:t>
      </w:r>
      <w:proofErr w:type="gramStart"/>
      <w:r w:rsidRPr="004E4729">
        <w:rPr>
          <w:rFonts w:ascii="Times New Roman" w:eastAsia="Times New Roman" w:hAnsi="Times New Roman"/>
          <w:sz w:val="24"/>
          <w:szCs w:val="24"/>
        </w:rP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4E4729">
        <w:rPr>
          <w:rFonts w:ascii="Times New Roman" w:eastAsia="Times New Roman" w:hAnsi="Times New Roman"/>
          <w:sz w:val="24"/>
          <w:szCs w:val="24"/>
        </w:rPr>
        <w:t>,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35. Второстепенные пешеходные коммуникации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Синявского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1,0 - 1,5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На дорожках скверов, бульваров, садов Синявского сельского поселения предусматриваются твердые виды покрытия с элементами сопряжения в виде бордюров, используется мощение плиткой.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36. Транспортные проезды</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Синявского сельского поселения.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3. Требования к благоустройству территорий общественного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37. Основные требования к проектам благоустройства территорий общественного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общественного назначения являются: общественные пространства территории Синявского сельского поселения, участки и зоны общественной застройки, которые в различных сочетаниях формируют все разновидности общественных территорий Синявского сельского поселения: центры общегородского и локального значения, многофункциональные, </w:t>
      </w:r>
      <w:proofErr w:type="spellStart"/>
      <w:r w:rsidRPr="004E4729">
        <w:rPr>
          <w:rFonts w:ascii="Times New Roman" w:eastAsia="Times New Roman" w:hAnsi="Times New Roman"/>
          <w:sz w:val="24"/>
          <w:szCs w:val="24"/>
        </w:rPr>
        <w:t>примагистральные</w:t>
      </w:r>
      <w:proofErr w:type="spellEnd"/>
      <w:r w:rsidRPr="004E4729">
        <w:rPr>
          <w:rFonts w:ascii="Times New Roman" w:eastAsia="Times New Roman" w:hAnsi="Times New Roman"/>
          <w:sz w:val="24"/>
          <w:szCs w:val="24"/>
        </w:rPr>
        <w:t xml:space="preserve"> и специализированные общественные зоны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общественного назначения при разработке проектных мероприятий по благоустройству необходимо обеспечивать: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открытость и проницаемость территорий для визуального восприятия (отсутствие глухих оград);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условия беспрепятственного передвижения населения (включая маломобильные группы);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приемы поддержки исторически сложившейся планировочной структуры и масштаба застройки;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достижение стилевого единства элементов благоустройства территории с окружающей средой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4E4729">
        <w:rPr>
          <w:rFonts w:ascii="Times New Roman" w:eastAsia="Times New Roman" w:hAnsi="Times New Roman"/>
          <w:sz w:val="24"/>
          <w:szCs w:val="24"/>
        </w:rPr>
        <w:t>предпроектных</w:t>
      </w:r>
      <w:proofErr w:type="spellEnd"/>
      <w:r w:rsidRPr="004E4729">
        <w:rPr>
          <w:rFonts w:ascii="Times New Roman" w:eastAsia="Times New Roman" w:hAnsi="Times New Roman"/>
          <w:sz w:val="24"/>
          <w:szCs w:val="24"/>
        </w:rPr>
        <w:t xml:space="preserve"> исследований, определяющих потребности жителей и возможные виды деятельности на данной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территории общественных пространств Синявского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Территории общественных пространств Синявского сельского поселения могут использоваться для размещения произведений декоративно-прикладного искусства, декоративных водных устройств.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38. Требования к проектам фонтанов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Питьевые фонтанчики могут быть как типовыми, так и выполненными по специально разработанному проекту.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Высота питьевого фонтанчика должна составлять не более 90 см для взрослых и не более 70 см - для детей.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Владельцы фонтанов своими силами и средствами обязаны обеспечить: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содержание фонтанов в чистоте, в том числе в период их отключения;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своевременную консервацию (закрытие) фонтанов на зимний период.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период работы фонтанов их владельцы обязаны обеспечивать ежедневную очистку водной поверхности от мусора.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4. Требования к благоустройству территорий жилого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39. Общие принципы проектирования благоустройства территорий жилого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w:t>
      </w:r>
      <w:r w:rsidRPr="004E4729">
        <w:rPr>
          <w:rFonts w:ascii="Times New Roman" w:eastAsia="Times New Roman" w:hAnsi="Times New Roman"/>
          <w:sz w:val="24"/>
          <w:szCs w:val="24"/>
        </w:rPr>
        <w:lastRenderedPageBreak/>
        <w:t>временного хранения автотранспортных средств, которые в различных сочетаниях формируют жилые группы, жилые районы.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На территориях жилого назначения допускается размещение средств наружной рекламы, некапитальных нестационарных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40. Требования к проектированию отдельных зон территорий жилого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смежные функциональные зоны и площади.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w:t>
      </w:r>
      <w:proofErr w:type="gramStart"/>
      <w:r w:rsidRPr="004E4729">
        <w:rPr>
          <w:rFonts w:ascii="Times New Roman" w:eastAsia="Times New Roman" w:hAnsi="Times New Roman"/>
          <w:sz w:val="24"/>
          <w:szCs w:val="24"/>
        </w:rPr>
        <w:t>)н</w:t>
      </w:r>
      <w:proofErr w:type="gramEnd"/>
      <w:r w:rsidRPr="004E4729">
        <w:rPr>
          <w:rFonts w:ascii="Times New Roman" w:eastAsia="Times New Roman" w:hAnsi="Times New Roman"/>
          <w:sz w:val="24"/>
          <w:szCs w:val="24"/>
        </w:rPr>
        <w:t>адземные паркинги).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Безопасность общественных пространств на территориях жилого назначения необходимо обеспечивать их </w:t>
      </w:r>
      <w:proofErr w:type="spellStart"/>
      <w:r w:rsidRPr="004E4729">
        <w:rPr>
          <w:rFonts w:ascii="Times New Roman" w:eastAsia="Times New Roman" w:hAnsi="Times New Roman"/>
          <w:sz w:val="24"/>
          <w:szCs w:val="24"/>
        </w:rPr>
        <w:t>просматриваемостью</w:t>
      </w:r>
      <w:proofErr w:type="spellEnd"/>
      <w:r w:rsidRPr="004E4729">
        <w:rPr>
          <w:rFonts w:ascii="Times New Roman" w:eastAsia="Times New Roman" w:hAnsi="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озеленении территорий детских садов и школ не допускается использовать растения с ядовитыми плодами, а также с колючками и шипами.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5. Требования к благоустройству территорий рекреационного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41. Общие принципы проектирования благоустройства территорий рекреационного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w:t>
      </w:r>
      <w:r w:rsidRPr="004E4729">
        <w:rPr>
          <w:rFonts w:ascii="Times New Roman" w:eastAsia="Times New Roman" w:hAnsi="Times New Roman"/>
          <w:sz w:val="24"/>
          <w:szCs w:val="24"/>
        </w:rPr>
        <w:lastRenderedPageBreak/>
        <w:t xml:space="preserve">парки, сады, бульвары, скверы, прибрежные территории. При проектировании зон отдыха в прибрежной части водоемов площадь </w:t>
      </w:r>
      <w:proofErr w:type="gramStart"/>
      <w:r w:rsidRPr="004E4729">
        <w:rPr>
          <w:rFonts w:ascii="Times New Roman" w:eastAsia="Times New Roman" w:hAnsi="Times New Roman"/>
          <w:sz w:val="24"/>
          <w:szCs w:val="24"/>
        </w:rPr>
        <w:t>пляжа</w:t>
      </w:r>
      <w:proofErr w:type="gramEnd"/>
      <w:r w:rsidRPr="004E4729">
        <w:rPr>
          <w:rFonts w:ascii="Times New Roman" w:eastAsia="Times New Roman" w:hAnsi="Times New Roman"/>
          <w:sz w:val="24"/>
          <w:szCs w:val="24"/>
        </w:rPr>
        <w:t xml:space="preserve"> и протяженность береговой линии пляжей принимаются по расчету количества посетителей.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проектировании </w:t>
      </w:r>
      <w:proofErr w:type="gramStart"/>
      <w:r w:rsidRPr="004E4729">
        <w:rPr>
          <w:rFonts w:ascii="Times New Roman" w:eastAsia="Times New Roman" w:hAnsi="Times New Roman"/>
          <w:sz w:val="24"/>
          <w:szCs w:val="24"/>
        </w:rPr>
        <w:t>озеленения объектов благоустройства территорий рекреационного назначения</w:t>
      </w:r>
      <w:proofErr w:type="gramEnd"/>
      <w:r w:rsidRPr="004E4729">
        <w:rPr>
          <w:rFonts w:ascii="Times New Roman" w:eastAsia="Times New Roman" w:hAnsi="Times New Roman"/>
          <w:sz w:val="24"/>
          <w:szCs w:val="24"/>
        </w:rPr>
        <w:t xml:space="preserve"> следует: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произвести оценку существующей растительности, состояния древесных растений и травянистого покрова;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сохранение травяного покрова, древесно-кустарниковой и прибрежной растительности не менее</w:t>
      </w:r>
      <w:proofErr w:type="gramStart"/>
      <w:r w:rsidRPr="004E4729">
        <w:rPr>
          <w:rFonts w:ascii="Times New Roman" w:eastAsia="Times New Roman" w:hAnsi="Times New Roman"/>
          <w:sz w:val="24"/>
          <w:szCs w:val="24"/>
        </w:rPr>
        <w:t>,</w:t>
      </w:r>
      <w:proofErr w:type="gramEnd"/>
      <w:r w:rsidRPr="004E4729">
        <w:rPr>
          <w:rFonts w:ascii="Times New Roman" w:eastAsia="Times New Roman" w:hAnsi="Times New Roman"/>
          <w:sz w:val="24"/>
          <w:szCs w:val="24"/>
        </w:rPr>
        <w:t xml:space="preserve"> чем на 80 % общей площади зоны отдыха;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42. Требования к проектированию парков на территориях рекреационного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На территории Синявского сельского поселения могут быть организованы следующие виды парков: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 видам отдыха: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специализированные (предназначенные для организации специализированных видов отдыха);</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жилых районов (предназначенные для организации активного и тихого отдыха населения жилого района);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 ландшафтно-климатическим условиям: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на пересеченном рельефе;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по берегам водоема, реки, моря;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парки на территориях, занятых лесными насаждениями.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вертикальное</w:t>
      </w:r>
      <w:proofErr w:type="gramEnd"/>
      <w:r w:rsidRPr="004E4729">
        <w:rPr>
          <w:rFonts w:ascii="Times New Roman" w:eastAsia="Times New Roman" w:hAnsi="Times New Roman"/>
          <w:sz w:val="24"/>
          <w:szCs w:val="24"/>
        </w:rPr>
        <w:t xml:space="preserve"> (</w:t>
      </w:r>
      <w:proofErr w:type="spellStart"/>
      <w:r w:rsidRPr="004E4729">
        <w:rPr>
          <w:rFonts w:ascii="Times New Roman" w:eastAsia="Times New Roman" w:hAnsi="Times New Roman"/>
          <w:sz w:val="24"/>
          <w:szCs w:val="24"/>
        </w:rPr>
        <w:t>перголы</w:t>
      </w:r>
      <w:proofErr w:type="spellEnd"/>
      <w:r w:rsidRPr="004E4729">
        <w:rPr>
          <w:rFonts w:ascii="Times New Roman" w:eastAsia="Times New Roman" w:hAnsi="Times New Roman"/>
          <w:sz w:val="24"/>
          <w:szCs w:val="24"/>
        </w:rPr>
        <w:t>, трельяжи, шпалеры);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мобильное</w:t>
      </w:r>
      <w:proofErr w:type="gramEnd"/>
      <w:r w:rsidRPr="004E4729">
        <w:rPr>
          <w:rFonts w:ascii="Times New Roman" w:eastAsia="Times New Roman" w:hAnsi="Times New Roman"/>
          <w:sz w:val="24"/>
          <w:szCs w:val="24"/>
        </w:rPr>
        <w:t xml:space="preserve"> (контейнеры, вазоны);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создание декоративных композиций из деревьев, кустарников, цветочного оформления, экзотических видов растений.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Состав и количество парковых сооружений, элементы благоустройства в специализированных парках зависят от тематической направленности парка и определяются заданием на проектирование и проектным решением.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43. Требования к проектированию садов на территориях рекреационного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 территории Синявского сельского поселения следует формировать следующие виды садов: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отдыха (предназначены для организации кратковременного отдыха населения и прогулок);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при сооружениях;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сады-выставки (экспозиционная территория, действующая как самостоятельный объект или как часть парка);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Элементами благоустройства территории сада отдыха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 согласованию с органом местного самоуправления в установленном порядке при необходимости допускается размещение ограждения, некапитальных нестационарных сооружений питания (летние кафе).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44. Требования к проектированию бульваров и скверов на территориях рекреационного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Бульвары и скверы - важнейшие объекты пространственной среды и структурные элементы системы озеленения Синявского сельского поселения.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w:t>
      </w:r>
      <w:r w:rsidRPr="004E4729">
        <w:rPr>
          <w:rFonts w:ascii="Times New Roman" w:eastAsia="Times New Roman" w:hAnsi="Times New Roman"/>
          <w:sz w:val="24"/>
          <w:szCs w:val="24"/>
        </w:rPr>
        <w:lastRenderedPageBreak/>
        <w:t>или малые контейнеры для мусора, осветительное оборудование, оборудование архитектурно-декоративного освещения, элементы навигации.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45. Требования к проектированию лесов особо охраняемых природных территорий на территориях рекреационного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Благоустройство лесов особо охраняемых природных территорий, расположенных в границах Синявского сельского поселения, осуществляется в соответствии с действующим Лесным кодексом Российской Федерации и лесохозяйственным регламентом.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6. Требования к благоустройству территорий транспортной и инженерной инфраструктуры</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46. Общие принципы проектирования благоустройства территорий транспортной и инженерной инфраструктуры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транспортных коммуникаций Синявского сельского поселения является УДС Синявского сельского поселения в границах красных линий, пешеходные переходы различных типов.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 производстве работ по благоустройству территорий улиц и дорог воздушные линии электропередач предпочтительно </w:t>
      </w:r>
      <w:proofErr w:type="gramStart"/>
      <w:r w:rsidRPr="004E4729">
        <w:rPr>
          <w:rFonts w:ascii="Times New Roman" w:eastAsia="Times New Roman" w:hAnsi="Times New Roman"/>
          <w:sz w:val="24"/>
          <w:szCs w:val="24"/>
        </w:rPr>
        <w:t>заменять на кабельные</w:t>
      </w:r>
      <w:proofErr w:type="gramEnd"/>
      <w:r w:rsidRPr="004E4729">
        <w:rPr>
          <w:rFonts w:ascii="Times New Roman" w:eastAsia="Times New Roman" w:hAnsi="Times New Roman"/>
          <w:sz w:val="24"/>
          <w:szCs w:val="24"/>
        </w:rPr>
        <w:t xml:space="preserve"> линии. При этом кабельные линии 35 </w:t>
      </w:r>
      <w:proofErr w:type="spellStart"/>
      <w:r w:rsidRPr="004E4729">
        <w:rPr>
          <w:rFonts w:ascii="Times New Roman" w:eastAsia="Times New Roman" w:hAnsi="Times New Roman"/>
          <w:sz w:val="24"/>
          <w:szCs w:val="24"/>
        </w:rPr>
        <w:t>кВ</w:t>
      </w:r>
      <w:proofErr w:type="spellEnd"/>
      <w:r w:rsidRPr="004E4729">
        <w:rPr>
          <w:rFonts w:ascii="Times New Roman" w:eastAsia="Times New Roman" w:hAnsi="Times New Roman"/>
          <w:sz w:val="24"/>
          <w:szCs w:val="24"/>
        </w:rPr>
        <w:t xml:space="preserve">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В существующих зонах допускается прокладка кабельных линий 35 </w:t>
      </w:r>
      <w:proofErr w:type="spellStart"/>
      <w:r w:rsidRPr="004E4729">
        <w:rPr>
          <w:rFonts w:ascii="Times New Roman" w:eastAsia="Times New Roman" w:hAnsi="Times New Roman"/>
          <w:sz w:val="24"/>
          <w:szCs w:val="24"/>
        </w:rPr>
        <w:t>кВ</w:t>
      </w:r>
      <w:proofErr w:type="spellEnd"/>
      <w:r w:rsidRPr="004E4729">
        <w:rPr>
          <w:rFonts w:ascii="Times New Roman" w:eastAsia="Times New Roman" w:hAnsi="Times New Roman"/>
          <w:sz w:val="24"/>
          <w:szCs w:val="24"/>
        </w:rPr>
        <w:t xml:space="preserve"> и выше под проезжей частью улиц в специально предусмотренных кабельных сооружениях или в коллекторах согласно пунктам 7.1.3 - 7.1.5 раздела 7 главы 7.1 РД 34.20.185-94 «Инструкция по проектированию городских электрических сетей».)</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47. Содержание и эксплуатация дорог</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 целью сохранения дорожных покрытий на территории Синявского сельского поселения запрещается перегон по местным улицам, имеющим твердое покрытие, машин на гусеничном ходу.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w:t>
      </w:r>
      <w:proofErr w:type="gramStart"/>
      <w:r w:rsidRPr="004E4729">
        <w:rPr>
          <w:rFonts w:ascii="Times New Roman" w:eastAsia="Times New Roman" w:hAnsi="Times New Roman"/>
          <w:sz w:val="24"/>
          <w:szCs w:val="24"/>
        </w:rPr>
        <w:t>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Синявского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собственником (владельцем) автомобильной дороги, ответственным за ее содержание.</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собственником (владельцем) автомобильной дороги, ответственным за ее содержание.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Статья 48. Проведение работ при прокладке или ремонте коммуникаций, планировке грунта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gramStart"/>
      <w:r w:rsidRPr="004E4729">
        <w:rPr>
          <w:rFonts w:ascii="Times New Roman" w:eastAsia="Times New Roman" w:hAnsi="Times New Roman"/>
          <w:sz w:val="24"/>
          <w:szCs w:val="24"/>
        </w:rPr>
        <w:t>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органом местного самоуправления, уполномоченным на распоряжение указанным земельным участком или землей, – в отношении разрытия грунта или собственником (владельцем) автомобильной дороги или органом, уполномоченным собственником (владельцем) автомобильной дороги на распоряжение автомобильной дорогой, – в</w:t>
      </w:r>
      <w:proofErr w:type="gramEnd"/>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отношении</w:t>
      </w:r>
      <w:proofErr w:type="gramEnd"/>
      <w:r w:rsidRPr="004E4729">
        <w:rPr>
          <w:rFonts w:ascii="Times New Roman" w:eastAsia="Times New Roman" w:hAnsi="Times New Roman"/>
          <w:sz w:val="24"/>
          <w:szCs w:val="24"/>
        </w:rPr>
        <w:t xml:space="preserve"> вскрытия дорожного покрытия автомобильной дороги или грунта в полосе отвода автомобильной дороги.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производстве работ в ночное время на территории населенного пункта необходимо соблюдать требования пункта 2 статьи 2.3 Областного закона Ростовской области от 25.10.2002 № 273-ЗС «Об административных правонарушениях».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До начала производства работ по разрытию необходимо: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установить дорожные знаки в соответствии с согласованной схемой;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Ограждение необходимо выполнять </w:t>
      </w:r>
      <w:proofErr w:type="gramStart"/>
      <w:r w:rsidRPr="004E4729">
        <w:rPr>
          <w:rFonts w:ascii="Times New Roman" w:eastAsia="Times New Roman" w:hAnsi="Times New Roman"/>
          <w:sz w:val="24"/>
          <w:szCs w:val="24"/>
        </w:rPr>
        <w:t>сплошным</w:t>
      </w:r>
      <w:proofErr w:type="gramEnd"/>
      <w:r w:rsidRPr="004E4729">
        <w:rPr>
          <w:rFonts w:ascii="Times New Roman" w:eastAsia="Times New Roman" w:hAnsi="Times New Roman"/>
          <w:sz w:val="24"/>
          <w:szCs w:val="24"/>
        </w:rPr>
        <w:t xml:space="preserve"> и надежным, предотвращающим попадание посторонних на стройплощадку. Разрешение на производство работ следует хранить </w:t>
      </w:r>
      <w:r w:rsidRPr="004E4729">
        <w:rPr>
          <w:rFonts w:ascii="Times New Roman" w:eastAsia="Times New Roman" w:hAnsi="Times New Roman"/>
          <w:sz w:val="24"/>
          <w:szCs w:val="24"/>
        </w:rPr>
        <w:lastRenderedPageBreak/>
        <w:t xml:space="preserve">на месте работ и предъявлять по первому требованию лиц, осуществляющих </w:t>
      </w:r>
      <w:proofErr w:type="gramStart"/>
      <w:r w:rsidRPr="004E4729">
        <w:rPr>
          <w:rFonts w:ascii="Times New Roman" w:eastAsia="Times New Roman" w:hAnsi="Times New Roman"/>
          <w:sz w:val="24"/>
          <w:szCs w:val="24"/>
        </w:rPr>
        <w:t>контроль за</w:t>
      </w:r>
      <w:proofErr w:type="gramEnd"/>
      <w:r w:rsidRPr="004E4729">
        <w:rPr>
          <w:rFonts w:ascii="Times New Roman" w:eastAsia="Times New Roman" w:hAnsi="Times New Roman"/>
          <w:sz w:val="24"/>
          <w:szCs w:val="24"/>
        </w:rPr>
        <w:t xml:space="preserve"> выполнением Правил эксплуатации.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7. Требования к благоустройству территорий производственного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49. Общие принципы проектирования благоустройства территорий производственного назначения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Объектами благоустройства территорий производственного назначения являются общественные пространства (</w:t>
      </w:r>
      <w:proofErr w:type="spellStart"/>
      <w:r w:rsidRPr="004E4729">
        <w:rPr>
          <w:rFonts w:ascii="Times New Roman" w:eastAsia="Times New Roman" w:hAnsi="Times New Roman"/>
          <w:sz w:val="24"/>
          <w:szCs w:val="24"/>
        </w:rPr>
        <w:t>предзаводские</w:t>
      </w:r>
      <w:proofErr w:type="spellEnd"/>
      <w:r w:rsidRPr="004E4729">
        <w:rPr>
          <w:rFonts w:ascii="Times New Roman" w:eastAsia="Times New Roman" w:hAnsi="Times New Roman"/>
          <w:sz w:val="24"/>
          <w:szCs w:val="24"/>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Общественные пространства территорий производственного назначения необходимо максимально изолировать от мест производства работ защитными насаждениями, носителями </w:t>
      </w:r>
      <w:proofErr w:type="spellStart"/>
      <w:r w:rsidRPr="004E4729">
        <w:rPr>
          <w:rFonts w:ascii="Times New Roman" w:eastAsia="Times New Roman" w:hAnsi="Times New Roman"/>
          <w:sz w:val="24"/>
          <w:szCs w:val="24"/>
        </w:rPr>
        <w:t>звук</w:t>
      </w:r>
      <w:proofErr w:type="gramStart"/>
      <w:r w:rsidRPr="004E4729">
        <w:rPr>
          <w:rFonts w:ascii="Times New Roman" w:eastAsia="Times New Roman" w:hAnsi="Times New Roman"/>
          <w:sz w:val="24"/>
          <w:szCs w:val="24"/>
        </w:rPr>
        <w:t>о</w:t>
      </w:r>
      <w:proofErr w:type="spellEnd"/>
      <w:r w:rsidRPr="004E4729">
        <w:rPr>
          <w:rFonts w:ascii="Times New Roman" w:eastAsia="Times New Roman" w:hAnsi="Times New Roman"/>
          <w:sz w:val="24"/>
          <w:szCs w:val="24"/>
        </w:rPr>
        <w:t>-</w:t>
      </w:r>
      <w:proofErr w:type="gramEnd"/>
      <w:r w:rsidRPr="004E4729">
        <w:rPr>
          <w:rFonts w:ascii="Times New Roman" w:eastAsia="Times New Roman" w:hAnsi="Times New Roman"/>
          <w:sz w:val="24"/>
          <w:szCs w:val="24"/>
        </w:rPr>
        <w:t>, свето- и цветовой информации, предупреждающей об опасности, а также постоянными или временными ограждениями различных видов.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50. Требования к проектированию участков общественных пространств в составе территорий производственного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w:t>
      </w:r>
      <w:proofErr w:type="spellStart"/>
      <w:r w:rsidRPr="004E4729">
        <w:rPr>
          <w:rFonts w:ascii="Times New Roman" w:eastAsia="Times New Roman" w:hAnsi="Times New Roman"/>
          <w:sz w:val="24"/>
          <w:szCs w:val="24"/>
        </w:rPr>
        <w:t>Предзаводская</w:t>
      </w:r>
      <w:proofErr w:type="spellEnd"/>
      <w:r w:rsidRPr="004E4729">
        <w:rPr>
          <w:rFonts w:ascii="Times New Roman" w:eastAsia="Times New Roman" w:hAnsi="Times New Roman"/>
          <w:sz w:val="24"/>
          <w:szCs w:val="24"/>
        </w:rPr>
        <w:t xml:space="preserve">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Предзаводскую</w:t>
      </w:r>
      <w:proofErr w:type="spellEnd"/>
      <w:r w:rsidRPr="004E4729">
        <w:rPr>
          <w:rFonts w:ascii="Times New Roman" w:eastAsia="Times New Roman" w:hAnsi="Times New Roman"/>
          <w:sz w:val="24"/>
          <w:szCs w:val="24"/>
        </w:rPr>
        <w:t xml:space="preserve"> площадь следует проектировать в соответствии с СП 18.13330.2011 «Генеральные планы промышленных предприятий», 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Обязательный перечень элементов комплексного благоустройства на территории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Допускается размещение на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7. Размеры площадок отдыха и досуга на территории участков и зон производственной застройки следует определять по норме 1,0-1,2 кв. м на место (количество мест - 10-15 % </w:t>
      </w:r>
      <w:proofErr w:type="gramStart"/>
      <w:r w:rsidRPr="004E4729">
        <w:rPr>
          <w:rFonts w:ascii="Times New Roman" w:eastAsia="Times New Roman" w:hAnsi="Times New Roman"/>
          <w:sz w:val="24"/>
          <w:szCs w:val="24"/>
        </w:rPr>
        <w:t>от</w:t>
      </w:r>
      <w:proofErr w:type="gramEnd"/>
      <w:r w:rsidRPr="004E4729">
        <w:rPr>
          <w:rFonts w:ascii="Times New Roman" w:eastAsia="Times New Roman" w:hAnsi="Times New Roman"/>
          <w:sz w:val="24"/>
          <w:szCs w:val="24"/>
        </w:rPr>
        <w:t xml:space="preserve">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 м при опоре на одно колесо и не более 0,9 кв. м при опоре на два колеса; на мотоцикл или мотороллер - 3 кв.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8. Особые требования к доступности среды для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51. Основные принципы формирования доступности среды для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При благоустройстве территорий Синявского сельского поселения необходимо формировать доступную среду для инвалидов и других маломобильных групп населения.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 Проектные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w:t>
      </w:r>
      <w:r w:rsidRPr="004E4729">
        <w:rPr>
          <w:rFonts w:ascii="Times New Roman" w:eastAsia="Times New Roman" w:hAnsi="Times New Roman"/>
          <w:sz w:val="24"/>
          <w:szCs w:val="24"/>
        </w:rPr>
        <w:lastRenderedPageBreak/>
        <w:t>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Основу доступной для инвалидов среды жизнедеятельности должен составлять </w:t>
      </w:r>
      <w:proofErr w:type="spellStart"/>
      <w:r w:rsidRPr="004E4729">
        <w:rPr>
          <w:rFonts w:ascii="Times New Roman" w:eastAsia="Times New Roman" w:hAnsi="Times New Roman"/>
          <w:sz w:val="24"/>
          <w:szCs w:val="24"/>
        </w:rPr>
        <w:t>безбарьерный</w:t>
      </w:r>
      <w:proofErr w:type="spellEnd"/>
      <w:r w:rsidRPr="004E4729">
        <w:rPr>
          <w:rFonts w:ascii="Times New Roman" w:eastAsia="Times New Roman" w:hAnsi="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Основные функциональные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Администрация Синявского сельского поселения с целью формирования доступной среды для инвалидов и других маломобильных групп населения вправе организовать проведение мероприятий (фестивалей, спартакиад и др.) для инвалидов и маломобильных групп населения, в том числе для детей-инвалидов, в масштабах Синявского сельского поселения, или межмуниципальных мероприятий.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Собственники вновь возводимых или реконструируемых зданий, строений, сооружений, предназначенных для использования неопределенным кругом лиц, при их проектировании обязаны предусматривать их оснащение адаптивно-техническими средствами для инвалидов и маломобильных групп населения («говорящими книгами» на </w:t>
      </w:r>
      <w:proofErr w:type="spellStart"/>
      <w:r w:rsidRPr="004E4729">
        <w:rPr>
          <w:rFonts w:ascii="Times New Roman" w:eastAsia="Times New Roman" w:hAnsi="Times New Roman"/>
          <w:sz w:val="24"/>
          <w:szCs w:val="24"/>
        </w:rPr>
        <w:t>флеш</w:t>
      </w:r>
      <w:proofErr w:type="spellEnd"/>
      <w:r w:rsidRPr="004E4729">
        <w:rPr>
          <w:rFonts w:ascii="Times New Roman" w:eastAsia="Times New Roman" w:hAnsi="Times New Roman"/>
          <w:sz w:val="24"/>
          <w:szCs w:val="24"/>
        </w:rPr>
        <w:t>-картах и специальными аппаратами для их воспроизведения).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52. Основные элементы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К основным элементам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территории реконструируемой или вновь возводимой застройки относятся: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обустройство пандусов и элементов предупреждения на пересечениях пешеходных коммуникаций </w:t>
      </w:r>
      <w:proofErr w:type="spellStart"/>
      <w:r w:rsidRPr="004E4729">
        <w:rPr>
          <w:rFonts w:ascii="Times New Roman" w:eastAsia="Times New Roman" w:hAnsi="Times New Roman"/>
          <w:sz w:val="24"/>
          <w:szCs w:val="24"/>
        </w:rPr>
        <w:t>безбарьерного</w:t>
      </w:r>
      <w:proofErr w:type="spellEnd"/>
      <w:r w:rsidRPr="004E4729">
        <w:rPr>
          <w:rFonts w:ascii="Times New Roman" w:eastAsia="Times New Roman" w:hAnsi="Times New Roman"/>
          <w:sz w:val="24"/>
          <w:szCs w:val="24"/>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элементы информационной системы для инвалидов, включая: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w:t>
      </w:r>
      <w:r w:rsidRPr="004E4729">
        <w:rPr>
          <w:rFonts w:ascii="Times New Roman" w:eastAsia="Times New Roman" w:hAnsi="Times New Roman"/>
          <w:sz w:val="24"/>
          <w:szCs w:val="24"/>
        </w:rPr>
        <w:lastRenderedPageBreak/>
        <w:t>хранители информации, сочетающие множественные средства и устройства, размещенные компактно или связанно в ограниченном пространстве.</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9. Порядок содержания и эксплуатации объектов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53. Требования к содержанию объектов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Порядок </w:t>
      </w:r>
      <w:proofErr w:type="gramStart"/>
      <w:r w:rsidRPr="004E4729">
        <w:rPr>
          <w:rFonts w:ascii="Times New Roman" w:eastAsia="Times New Roman" w:hAnsi="Times New Roman"/>
          <w:sz w:val="24"/>
          <w:szCs w:val="24"/>
        </w:rPr>
        <w:t>содержания объектов благоустройства территории Синявского сельского поселения</w:t>
      </w:r>
      <w:proofErr w:type="gramEnd"/>
      <w:r w:rsidRPr="004E4729">
        <w:rPr>
          <w:rFonts w:ascii="Times New Roman" w:eastAsia="Times New Roman" w:hAnsi="Times New Roman"/>
          <w:sz w:val="24"/>
          <w:szCs w:val="24"/>
        </w:rPr>
        <w:t xml:space="preserve"> устанавливает единые и обязательные к исполнению нормативы: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-положение об уборке территории (приложение «Г» к настоящим Правилам);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элементов благоустройства (приложение «Д» к настоящим Правилам);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озеленения территорий и содержания зеленых насаждений (приложение «А» и часть 1 приложения «Д» к настоящим Правилам);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и эксплуатации дорог (статья 47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освещению территорий (статья 21настоящих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строительных площадок (приложение «В» к настоящим Правилам);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проведения работ при ремонте и реконструкции коммуникаций (статья 48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порядок содержания животных (устанавливается нормативным правовым актом Собрания депутатов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доступности среды (раздел 8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особые требования к праздничному оформлению населенного пункта (устанавливаются нормативным правовым актом Собрания депутатов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основные положения о </w:t>
      </w:r>
      <w:proofErr w:type="gramStart"/>
      <w:r w:rsidRPr="004E4729">
        <w:rPr>
          <w:rFonts w:ascii="Times New Roman" w:eastAsia="Times New Roman" w:hAnsi="Times New Roman"/>
          <w:sz w:val="24"/>
          <w:szCs w:val="24"/>
        </w:rPr>
        <w:t>контроле за</w:t>
      </w:r>
      <w:proofErr w:type="gramEnd"/>
      <w:r w:rsidRPr="004E4729">
        <w:rPr>
          <w:rFonts w:ascii="Times New Roman" w:eastAsia="Times New Roman" w:hAnsi="Times New Roman"/>
          <w:sz w:val="24"/>
          <w:szCs w:val="24"/>
        </w:rPr>
        <w:t xml:space="preserve"> соблюдением правил эксплуатации объектов благоустройства (раздел 10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Обязанности по организации и производству работ по содержанию и эксплуатации объектов благоустройства возлагаются: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 по содержанию неиспользуемых и </w:t>
      </w:r>
      <w:proofErr w:type="spellStart"/>
      <w:r w:rsidRPr="004E4729">
        <w:rPr>
          <w:rFonts w:ascii="Times New Roman" w:eastAsia="Times New Roman" w:hAnsi="Times New Roman"/>
          <w:sz w:val="24"/>
          <w:szCs w:val="24"/>
        </w:rPr>
        <w:t>неосваиваемых</w:t>
      </w:r>
      <w:proofErr w:type="spellEnd"/>
      <w:r w:rsidRPr="004E4729">
        <w:rPr>
          <w:rFonts w:ascii="Times New Roman" w:eastAsia="Times New Roman" w:hAnsi="Times New Roman"/>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которых они расположены.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Предусмотренные частью 2 настоящей статьи обязанности возлагаются: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по объектам, находящимся в частной собственности, – на собственников объектов – граждан и юридических лиц. </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54. Участие собственников и (или) иных законных владельцев зданий, строений, сооружений, земельных участков в содержании прилегающих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w:t>
      </w:r>
      <w:proofErr w:type="gramStart"/>
      <w:r w:rsidRPr="004E4729">
        <w:rPr>
          <w:rFonts w:ascii="Times New Roman" w:eastAsia="Times New Roman" w:hAnsi="Times New Roman"/>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соответствии с частью 4 настоящей статьи максимальной и минимальной площади прилегающей территории, а также иных требований настоящей статьи.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Максимальная и минимальная площадь прилегающей территории в Синявском сельском поселении устанавливается дифференцированно для различных видов прилегающих территорий в следующих размерах: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при протяженности от 1 м до 5 м – 15 м</w:t>
      </w:r>
      <w:proofErr w:type="gramStart"/>
      <w:r w:rsidRPr="004E4729">
        <w:rPr>
          <w:rFonts w:ascii="Times New Roman" w:eastAsia="Times New Roman" w:hAnsi="Times New Roman"/>
          <w:sz w:val="24"/>
          <w:szCs w:val="24"/>
        </w:rPr>
        <w:t>2</w:t>
      </w:r>
      <w:proofErr w:type="gramEnd"/>
      <w:r w:rsidRPr="004E4729">
        <w:rPr>
          <w:rFonts w:ascii="Times New Roman" w:eastAsia="Times New Roman" w:hAnsi="Times New Roman"/>
          <w:sz w:val="24"/>
          <w:szCs w:val="24"/>
        </w:rPr>
        <w:t xml:space="preserve"> минимальная и 19,5 м2 максимальная площадь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при протяженности от 5 м до 10 м – 30 м</w:t>
      </w:r>
      <w:proofErr w:type="gramStart"/>
      <w:r w:rsidRPr="004E4729">
        <w:rPr>
          <w:rFonts w:ascii="Times New Roman" w:eastAsia="Times New Roman" w:hAnsi="Times New Roman"/>
          <w:sz w:val="24"/>
          <w:szCs w:val="24"/>
        </w:rPr>
        <w:t>2</w:t>
      </w:r>
      <w:proofErr w:type="gramEnd"/>
      <w:r w:rsidRPr="004E4729">
        <w:rPr>
          <w:rFonts w:ascii="Times New Roman" w:eastAsia="Times New Roman" w:hAnsi="Times New Roman"/>
          <w:sz w:val="24"/>
          <w:szCs w:val="24"/>
        </w:rPr>
        <w:t xml:space="preserve"> минимальная и 39 м2 максимальная площадь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 протяженности от 10 м до 20 м – 60 м</w:t>
      </w:r>
      <w:proofErr w:type="gramStart"/>
      <w:r w:rsidRPr="004E4729">
        <w:rPr>
          <w:rFonts w:ascii="Times New Roman" w:eastAsia="Times New Roman" w:hAnsi="Times New Roman"/>
          <w:sz w:val="24"/>
          <w:szCs w:val="24"/>
        </w:rPr>
        <w:t>2</w:t>
      </w:r>
      <w:proofErr w:type="gramEnd"/>
      <w:r w:rsidRPr="004E4729">
        <w:rPr>
          <w:rFonts w:ascii="Times New Roman" w:eastAsia="Times New Roman" w:hAnsi="Times New Roman"/>
          <w:sz w:val="24"/>
          <w:szCs w:val="24"/>
        </w:rPr>
        <w:t xml:space="preserve"> минимальная и 78 м2 максимальная площадь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при протяженности от 20 м до 40 м – 120 м</w:t>
      </w:r>
      <w:proofErr w:type="gramStart"/>
      <w:r w:rsidRPr="004E4729">
        <w:rPr>
          <w:rFonts w:ascii="Times New Roman" w:eastAsia="Times New Roman" w:hAnsi="Times New Roman"/>
          <w:sz w:val="24"/>
          <w:szCs w:val="24"/>
        </w:rPr>
        <w:t>2</w:t>
      </w:r>
      <w:proofErr w:type="gramEnd"/>
      <w:r w:rsidRPr="004E4729">
        <w:rPr>
          <w:rFonts w:ascii="Times New Roman" w:eastAsia="Times New Roman" w:hAnsi="Times New Roman"/>
          <w:sz w:val="24"/>
          <w:szCs w:val="24"/>
        </w:rPr>
        <w:t xml:space="preserve"> минимальная и 156 м2 максимальная площадь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при протяженности от 40 м до 80 м – 240 м</w:t>
      </w:r>
      <w:proofErr w:type="gramStart"/>
      <w:r w:rsidRPr="004E4729">
        <w:rPr>
          <w:rFonts w:ascii="Times New Roman" w:eastAsia="Times New Roman" w:hAnsi="Times New Roman"/>
          <w:sz w:val="24"/>
          <w:szCs w:val="24"/>
        </w:rPr>
        <w:t>2</w:t>
      </w:r>
      <w:proofErr w:type="gramEnd"/>
      <w:r w:rsidRPr="004E4729">
        <w:rPr>
          <w:rFonts w:ascii="Times New Roman" w:eastAsia="Times New Roman" w:hAnsi="Times New Roman"/>
          <w:sz w:val="24"/>
          <w:szCs w:val="24"/>
        </w:rPr>
        <w:t xml:space="preserve"> минимальная и 312 м2 максимальная площадь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В границах прилегающих территорий могут располагаться только следующие территории общего пользования или их части: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 пешеходные коммуникации, в том числе тротуары, аллеи, дорожки, тропинки;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палисадники, клумбы.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Границы прилегающей территории определяются с учетом следующих ограничений: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4E4729">
        <w:rPr>
          <w:rFonts w:ascii="Times New Roman" w:eastAsia="Times New Roman" w:hAnsi="Times New Roman"/>
          <w:sz w:val="24"/>
          <w:szCs w:val="24"/>
        </w:rPr>
        <w:t xml:space="preserve"> (общие) границы с другими прилегающими территориями (для исключения вклинивания, </w:t>
      </w:r>
      <w:proofErr w:type="spellStart"/>
      <w:r w:rsidRPr="004E4729">
        <w:rPr>
          <w:rFonts w:ascii="Times New Roman" w:eastAsia="Times New Roman" w:hAnsi="Times New Roman"/>
          <w:sz w:val="24"/>
          <w:szCs w:val="24"/>
        </w:rPr>
        <w:t>вкрапливания</w:t>
      </w:r>
      <w:proofErr w:type="spellEnd"/>
      <w:r w:rsidRPr="004E4729">
        <w:rPr>
          <w:rFonts w:ascii="Times New Roman" w:eastAsia="Times New Roman" w:hAnsi="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Форма схемы границ прилегающей территории, требования к ее подготовке, а также требования к точности и методам </w:t>
      </w:r>
      <w:proofErr w:type="gramStart"/>
      <w:r w:rsidRPr="004E4729">
        <w:rPr>
          <w:rFonts w:ascii="Times New Roman" w:eastAsia="Times New Roman" w:hAnsi="Times New Roman"/>
          <w:sz w:val="24"/>
          <w:szCs w:val="24"/>
        </w:rPr>
        <w:t>определения координат характерных точек границ прилегающей территории</w:t>
      </w:r>
      <w:proofErr w:type="gramEnd"/>
      <w:r w:rsidRPr="004E4729">
        <w:rPr>
          <w:rFonts w:ascii="Times New Roman" w:eastAsia="Times New Roman" w:hAnsi="Times New Roman"/>
          <w:sz w:val="24"/>
          <w:szCs w:val="24"/>
        </w:rPr>
        <w:t xml:space="preserve"> устанавливаются уполномоченным органом исполнительной власти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Подготовка схемы границ прилегающей территории осуществляется уполномоченным специалистом в сфере градостроительной деятельности Администрации Синявского сельского поселения или по заказу Администрации Синявского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Синявского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w:t>
      </w:r>
      <w:proofErr w:type="gramStart"/>
      <w:r w:rsidRPr="004E4729">
        <w:rPr>
          <w:rFonts w:ascii="Times New Roman" w:eastAsia="Times New Roman" w:hAnsi="Times New Roman"/>
          <w:sz w:val="24"/>
          <w:szCs w:val="24"/>
        </w:rPr>
        <w:t>Установление и изменение границ прилегающей территории осуществляются путем утверждения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Собранием депутатов Синявского сельского поселения схемы границ прилегающей территории, являющейся приложением к правилам благоустройства.</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Синявского </w:t>
      </w:r>
      <w:r w:rsidRPr="004E4729">
        <w:rPr>
          <w:rFonts w:ascii="Times New Roman" w:eastAsia="Times New Roman" w:hAnsi="Times New Roman"/>
          <w:sz w:val="24"/>
          <w:szCs w:val="24"/>
        </w:rPr>
        <w:lastRenderedPageBreak/>
        <w:t>сельского поселения, и размещаются на официальном сайте Администрации Синявского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Уполномоченный специали</w:t>
      </w:r>
      <w:proofErr w:type="gramStart"/>
      <w:r w:rsidRPr="004E4729">
        <w:rPr>
          <w:rFonts w:ascii="Times New Roman" w:eastAsia="Times New Roman" w:hAnsi="Times New Roman"/>
          <w:sz w:val="24"/>
          <w:szCs w:val="24"/>
        </w:rPr>
        <w:t>ст в сф</w:t>
      </w:r>
      <w:proofErr w:type="gramEnd"/>
      <w:r w:rsidRPr="004E4729">
        <w:rPr>
          <w:rFonts w:ascii="Times New Roman" w:eastAsia="Times New Roman" w:hAnsi="Times New Roman"/>
          <w:sz w:val="24"/>
          <w:szCs w:val="24"/>
        </w:rPr>
        <w:t>ере градостроительной деятельности Администрации Синявского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55. 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в том числе исполнять вышеперечисленные обязанности и в отношении прилегающей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содержание объектов внешнего благоустройства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4E4729">
        <w:rPr>
          <w:rFonts w:ascii="Times New Roman" w:eastAsia="Times New Roman" w:hAnsi="Times New Roman"/>
          <w:sz w:val="24"/>
          <w:szCs w:val="24"/>
        </w:rPr>
        <w:t>скамеек</w:t>
      </w:r>
      <w:proofErr w:type="gramEnd"/>
      <w:r w:rsidRPr="004E4729">
        <w:rPr>
          <w:rFonts w:ascii="Times New Roman" w:eastAsia="Times New Roman" w:hAnsi="Times New Roman"/>
          <w:sz w:val="24"/>
          <w:szCs w:val="24"/>
        </w:rPr>
        <w:t xml:space="preserve"> и их своевременную очистку;</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устройство контейнерных площадок с возможностью доступа к ним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свободный подъезд специализированного транспорта к контейнерам, контейнерным площадкам;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предотвращение выноса машинами, механизмами, иной техникой грунта и грязи с территории производства работ на объекты УДС;</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обустройство и содержание дворовых уборных с выгребом и дворовых </w:t>
      </w:r>
      <w:proofErr w:type="spellStart"/>
      <w:r w:rsidRPr="004E4729">
        <w:rPr>
          <w:rFonts w:ascii="Times New Roman" w:eastAsia="Times New Roman" w:hAnsi="Times New Roman"/>
          <w:sz w:val="24"/>
          <w:szCs w:val="24"/>
        </w:rPr>
        <w:t>помойниц</w:t>
      </w:r>
      <w:proofErr w:type="spellEnd"/>
      <w:r w:rsidRPr="004E4729">
        <w:rPr>
          <w:rFonts w:ascii="Times New Roman" w:eastAsia="Times New Roman" w:hAnsi="Times New Roman"/>
          <w:sz w:val="24"/>
          <w:szCs w:val="24"/>
        </w:rPr>
        <w:t xml:space="preserve"> для сбора жидких отходов в </w:t>
      </w:r>
      <w:proofErr w:type="spellStart"/>
      <w:r w:rsidRPr="004E4729">
        <w:rPr>
          <w:rFonts w:ascii="Times New Roman" w:eastAsia="Times New Roman" w:hAnsi="Times New Roman"/>
          <w:sz w:val="24"/>
          <w:szCs w:val="24"/>
        </w:rPr>
        <w:t>неканализованных</w:t>
      </w:r>
      <w:proofErr w:type="spellEnd"/>
      <w:r w:rsidRPr="004E4729">
        <w:rPr>
          <w:rFonts w:ascii="Times New Roman" w:eastAsia="Times New Roman" w:hAnsi="Times New Roman"/>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56. Организация сбора и вывоза ТКО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4E4729">
        <w:rPr>
          <w:rFonts w:ascii="Times New Roman" w:eastAsia="Times New Roman" w:hAnsi="Times New Roman"/>
          <w:sz w:val="24"/>
          <w:szCs w:val="24"/>
        </w:rPr>
        <w:t>-у</w:t>
      </w:r>
      <w:proofErr w:type="gramEnd"/>
      <w:r w:rsidRPr="004E4729">
        <w:rPr>
          <w:rFonts w:ascii="Times New Roman" w:eastAsia="Times New Roman" w:hAnsi="Times New Roman"/>
          <w:sz w:val="24"/>
          <w:szCs w:val="24"/>
        </w:rPr>
        <w:t xml:space="preserve">борка территории) осуществляется согласно Постановлению правительства Ростовской области от 12.04.2017. № 276 «Об утверждении </w:t>
      </w:r>
      <w:r w:rsidRPr="004E4729">
        <w:rPr>
          <w:rFonts w:ascii="Times New Roman" w:eastAsia="Times New Roman" w:hAnsi="Times New Roman"/>
          <w:sz w:val="24"/>
          <w:szCs w:val="24"/>
        </w:rPr>
        <w:lastRenderedPageBreak/>
        <w:t>Порядка сбора твердых коммунальных отходов (в том числе их раздельного сбора) на территории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Для предотвращения засорения улиц, площадей, скверов и других общественных мест ТКО рекомендуется устанавливать специально предназначенные для временного складирования отходов емкости малого размера (урны, баки).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w:t>
      </w:r>
      <w:proofErr w:type="gramStart"/>
      <w:r w:rsidRPr="004E4729">
        <w:rPr>
          <w:rFonts w:ascii="Times New Roman" w:eastAsia="Times New Roman" w:hAnsi="Times New Roman"/>
          <w:sz w:val="24"/>
          <w:szCs w:val="24"/>
        </w:rPr>
        <w:t>,</w:t>
      </w:r>
      <w:proofErr w:type="gramEnd"/>
      <w:r w:rsidRPr="004E4729">
        <w:rPr>
          <w:rFonts w:ascii="Times New Roman" w:eastAsia="Times New Roman" w:hAnsi="Times New Roman"/>
          <w:sz w:val="24"/>
          <w:szCs w:val="24"/>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контейнеры, расположенные в мусороприемных камерах (при наличии соответствующей внутридомовой инженерной системы);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контейнеры, бункеры, расположенные на контейнерных площадках;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пакеты или другие емкости по согласованию  с   региональным оператором.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Сбор и вывоз крупногабаритных отходов осуществляется в соответствии с Правилами и Постановлением Правительства Ростовской области от 12.04.2017 № 276 «Об утверждении Порядка сбора твердых коммунальных отходов (в том числе их раздельного сбора) на территории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8. </w:t>
      </w:r>
      <w:proofErr w:type="gramStart"/>
      <w:r w:rsidRPr="004E4729">
        <w:rPr>
          <w:rFonts w:ascii="Times New Roman" w:eastAsia="Times New Roman" w:hAnsi="Times New Roman"/>
          <w:sz w:val="24"/>
          <w:szCs w:val="24"/>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 Удаление с контейнерной площадки и прилегающей к ней территории ТКО, высыпавшихся при выгрузке из контейнеров в </w:t>
      </w:r>
      <w:proofErr w:type="spellStart"/>
      <w:r w:rsidRPr="004E4729">
        <w:rPr>
          <w:rFonts w:ascii="Times New Roman" w:eastAsia="Times New Roman" w:hAnsi="Times New Roman"/>
          <w:sz w:val="24"/>
          <w:szCs w:val="24"/>
        </w:rPr>
        <w:t>мусоровозный</w:t>
      </w:r>
      <w:proofErr w:type="spellEnd"/>
      <w:r w:rsidRPr="004E4729">
        <w:rPr>
          <w:rFonts w:ascii="Times New Roman" w:eastAsia="Times New Roman" w:hAnsi="Times New Roman"/>
          <w:sz w:val="24"/>
          <w:szCs w:val="24"/>
        </w:rPr>
        <w:t xml:space="preserve"> транспорт, производят работникам организации, осуществляющей транспортирование отходов.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уборке в ночное время организации, осуществляющей транспортирование отходов, надлежит принимать меры, предупреждающие шум.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Надлежит обеспечивать свободный подъезд непосредственно к мусоросборникам и выгребным ямам.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Содержание придомовых территорий осуществляется в соответствии с требованиями действующего законодательства и настоящими Правилами.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57. Ограничения и запреты в области благоустройства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b/>
          <w:bCs/>
          <w:sz w:val="24"/>
          <w:szCs w:val="24"/>
        </w:rPr>
      </w:pPr>
      <w:r w:rsidRPr="004E4729">
        <w:rPr>
          <w:rFonts w:ascii="Times New Roman" w:eastAsia="Times New Roman" w:hAnsi="Times New Roman"/>
          <w:b/>
          <w:bCs/>
          <w:sz w:val="24"/>
          <w:szCs w:val="24"/>
        </w:rPr>
        <w:t>На территории Синявского сельского поселения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вывозить и выгружать все виды отходов в не отведенные для этой цели места, закапывать отходы в землю;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 садоводческих участках   и  общественных  территориях;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выбрасывать мусор из автомобилей;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сорить на улицах, площадях и других местах общего пользования, выставлять тару с мусором и пищевыми отходами на улицы;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выбрасывать и сметать мусор на проезжую часть улиц, в </w:t>
      </w:r>
      <w:proofErr w:type="spellStart"/>
      <w:r w:rsidRPr="004E4729">
        <w:rPr>
          <w:rFonts w:ascii="Times New Roman" w:eastAsia="Times New Roman" w:hAnsi="Times New Roman"/>
          <w:sz w:val="24"/>
          <w:szCs w:val="24"/>
        </w:rPr>
        <w:t>ливнеприемники</w:t>
      </w:r>
      <w:proofErr w:type="spellEnd"/>
      <w:r w:rsidRPr="004E4729">
        <w:rPr>
          <w:rFonts w:ascii="Times New Roman" w:eastAsia="Times New Roman" w:hAnsi="Times New Roman"/>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выбрасывать мусор с крыш, из окон, балконов (лоджий) зданий;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в качестве уличного коммунально-бытового оборудования приспособленную тару (коробки, ящики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строительные материалы и  органические остатки после сноса и обрезки деревьев на территориях общего пользования, а также вне специально отведенных мест;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объекты торговли, временные и сезонные сооружения на проезжей части дорог;</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складировать около торговых точек тару, запасы товаров, производить торговлю без специального оборудования;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оставлять на улицах тару и остатки некондиционного или нереализованного товара от нестационарных торговых точек;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купать собак и других животных в местах массового купания людей;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выгуливать животных в парках, скверах, бульварах, на детских площадках и стадионах в нарушение установленного порядка;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выжигать сухую растительность;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ограждать строительные площадки с уменьшением пешеходных дорожек (тротуаров) без согласования в установленном порядке;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МАФ и элементы внешнего благоустройства без согласования, а также в нарушение установленного порядка;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обустраивать выгребные ямы на объектах общего пользования;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движение, остановка и стоянка автотранспортных средств на тротуарах, газонах, детских и спортивных площадках;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 либо нарушающая права  третьих 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4E4729">
        <w:rPr>
          <w:rFonts w:ascii="Times New Roman" w:eastAsia="Times New Roman" w:hAnsi="Times New Roman"/>
          <w:sz w:val="24"/>
          <w:szCs w:val="24"/>
        </w:rPr>
        <w:t>мусоровозного</w:t>
      </w:r>
      <w:proofErr w:type="spellEnd"/>
      <w:r w:rsidRPr="004E4729">
        <w:rPr>
          <w:rFonts w:ascii="Times New Roman" w:eastAsia="Times New Roman" w:hAnsi="Times New Roman"/>
          <w:sz w:val="24"/>
          <w:szCs w:val="24"/>
        </w:rPr>
        <w:t xml:space="preserve">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подвоз груза волоком;</w:t>
      </w:r>
    </w:p>
    <w:p w:rsid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w:t>
      </w:r>
      <w:r w:rsidR="00DC4F06">
        <w:rPr>
          <w:rFonts w:ascii="Times New Roman" w:eastAsia="Times New Roman" w:hAnsi="Times New Roman"/>
          <w:sz w:val="24"/>
          <w:szCs w:val="24"/>
        </w:rPr>
        <w:t>и тротуарах с твердым покрытием;</w:t>
      </w:r>
    </w:p>
    <w:p w:rsidR="00DC4F06" w:rsidRDefault="00DC4F06" w:rsidP="004E472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портить, засорять, засыпать водоотводную (ливневую) систему;</w:t>
      </w:r>
    </w:p>
    <w:p w:rsidR="00DC4F06" w:rsidRPr="004E4729" w:rsidRDefault="00DC4F06" w:rsidP="004E472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создавать искусственные препятствия для стока паводковых и ливневых вод.</w:t>
      </w:r>
      <w:bookmarkStart w:id="0" w:name="_GoBack"/>
      <w:bookmarkEnd w:id="0"/>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Раздел 10. Заключительные положения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58. Финансовое обеспечение благоустройства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Организация благоустройства территории Синявского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Организации, расположенные на территории Синявского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Статья 59. Порядок </w:t>
      </w:r>
      <w:proofErr w:type="gramStart"/>
      <w:r w:rsidRPr="004E4729">
        <w:rPr>
          <w:rFonts w:ascii="Times New Roman" w:eastAsia="Times New Roman" w:hAnsi="Times New Roman"/>
          <w:sz w:val="24"/>
          <w:szCs w:val="24"/>
        </w:rPr>
        <w:t>контроля за</w:t>
      </w:r>
      <w:proofErr w:type="gramEnd"/>
      <w:r w:rsidRPr="004E4729">
        <w:rPr>
          <w:rFonts w:ascii="Times New Roman" w:eastAsia="Times New Roman" w:hAnsi="Times New Roman"/>
          <w:sz w:val="24"/>
          <w:szCs w:val="24"/>
        </w:rPr>
        <w:t xml:space="preserve"> соблюдением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от 25.10.2002 № 273-ЗС «Об административных правонарушениях».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Статья 60. Перечень сводов правил и национальных стандартов, применяемых при осуществлении деятельности по благоустройству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42.13330.2016 «Градостроительство. Планировка и застройка городских и сельских поселений» СНиП 2.07.01-89*;</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82.13330.2016 «Благоустройство территорий» СНиП III-10-75;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112.13330.2011. «Пожарная безопасность зданий и сооружений» СНиП 21-01-97*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35-101-2001 «Проектирование зданий и сооружений с учетом доступности для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СП 59.13330.2016 «Доступность зданий и сооружений для маломобильных групп населения» СНиП 35-01-2001;</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140.13330.2012 «Городская среда. Правила проектирования для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136.13330.2012 «Здания и сооружения. Общие положения проектирования с учётом доступности для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138.13330.2012 «Общественные здания и сооружения, доступные маломобильным группам населения.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137.13330.2012 «Жилая среда с планировочными элементами, доступными инвалидам.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118.13330.2012 «Общественные здания и сооружения» СНиП 31-06-2009;</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54.13330.2012 «Здания жилые многоквартирные» СНиП 31-01-2003;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257.1325800.2016 «Здания гостиниц.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113.13330.2012 «Стоянки автомобилей» СНиП 21-02-99*;</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34.13330.2012 «Автомобильные дороги» СНиП 2.05.02-85*;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52.13330.2016 «Естественное и искусственное освещение» СНиП 23-05-95*;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131.13330.2012 «Строительная климатология» СНиП 23-01-99*;</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18.13330.2011 «Генеральные планы промышленных предприятий» СНиП Н-89-80*;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19.13330.2011 «Генеральные планы сельскохозяйственных предприятий» СНиП П-97-76;</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53.13330.2011 «Планировка и застройка территорий садоводческих (дачных) объединений граждан, здания и сооружения» СНиП 30-02-97*;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252.1325800.2016 «Здания дошкольных образовательных организаций.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251.1325800.2016 «Здания общеобразовательных организаций.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158.13330.2014 «Здания и помещения медицинских организаций.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32.13330.2012 «Канализация. Наружные сети и сооружения» СНиП 2.04.03-85;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31.13330.2012 «Водоснабжение. Наружные сети и сооружения» СНиП 2.04.02-84*;</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124.13330.2012 «Тепловые сети» СНиП 41-02-2003;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50.13330.2012 «Тепловая защита зданий» СНиП 23-02-2003;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51.13330.2011 «Защита от шума» СНиП 23-03-2003;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132.13330.2011 «Обеспечение антитеррористической защищенности зданий и сооружений. Общие требования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254.1325800.2016 «Здания и территории. Правила проектирования защиты от производственного шума»;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45.13330.2012 «Земляные сооружения, основания и фундаменты» СНиП 3.02.01-87;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48.13330.2011 «Организация строительства» СНиП 12-01-2004;</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104.13330.2016 «Инженерная защита территории от затопления и подтопления» СНиП 2.06.15-85;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35.13330.2011 «Мосты и трубы» СНиП 2.05.03-84*;</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101.13330.2012 «Подпорные стены, судоходные шлюзы, рыбопропускные и </w:t>
      </w:r>
      <w:proofErr w:type="spellStart"/>
      <w:r w:rsidRPr="004E4729">
        <w:rPr>
          <w:rFonts w:ascii="Times New Roman" w:eastAsia="Times New Roman" w:hAnsi="Times New Roman"/>
          <w:sz w:val="24"/>
          <w:szCs w:val="24"/>
        </w:rPr>
        <w:t>рыбозащитные</w:t>
      </w:r>
      <w:proofErr w:type="spellEnd"/>
      <w:r w:rsidRPr="004E4729">
        <w:rPr>
          <w:rFonts w:ascii="Times New Roman" w:eastAsia="Times New Roman" w:hAnsi="Times New Roman"/>
          <w:sz w:val="24"/>
          <w:szCs w:val="24"/>
        </w:rPr>
        <w:t xml:space="preserve"> сооружения» СНиП 2.06.07-87;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102.13330.2012 «Туннели гидротехнические» СНиП 2.06.09-84;</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58.13330.2012 «Гидротехнические сооружения. Основные положения» СНиП 33-01-2003;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38.13330.2012 «Нагрузки и воздействия на гидротехнические сооружения (волновые, ледовые и от судов)» СНиП 2.06.04-82*;</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СП 39.13330.2012 «Плотины из грунтовых материалов»;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40.13330.2012 «СНиП 2.06.06-85 Плотины бетонные и железобетонные» СНиП 2.06.05-84*;</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41.13330.2012 «Бетонные и железобетонные конструкции гидротехнических сооружений» СНиП 2.06.08-87;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СП 101.13330.2012 «Подпорные стены, судоходные шлюзы, рыбопропускные и </w:t>
      </w:r>
      <w:proofErr w:type="spellStart"/>
      <w:r w:rsidRPr="004E4729">
        <w:rPr>
          <w:rFonts w:ascii="Times New Roman" w:eastAsia="Times New Roman" w:hAnsi="Times New Roman"/>
          <w:sz w:val="24"/>
          <w:szCs w:val="24"/>
        </w:rPr>
        <w:t>рыбозащитные</w:t>
      </w:r>
      <w:proofErr w:type="spellEnd"/>
      <w:r w:rsidRPr="004E4729">
        <w:rPr>
          <w:rFonts w:ascii="Times New Roman" w:eastAsia="Times New Roman" w:hAnsi="Times New Roman"/>
          <w:sz w:val="24"/>
          <w:szCs w:val="24"/>
        </w:rPr>
        <w:t xml:space="preserve"> сооружения» СНиП 2.06.07-87;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102.13330.2012 «Туннели гидротехнические» СНиП 2.06.09-84;</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122.13330.2012 «Тоннели железнодорожные и автодорожные» СНиП 32-04-97;</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 259.1325800.2016 «Мосты в условиях плотной городской застройки. Правила проектирования»;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ГОСТ21.508-93. Правила выполнения рабочей документации генеральных планов предприятий, сооружений и жилищно-гражданских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21.1101-2013. Основные требования к проектной и рабочей документации.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21.501-2011. Правила выполнения рабочей документации архитектурных и конструктивных решений.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21.204-93. Условные графические обозначения и изображения элементов генеральных планов и сооружений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52024-2003 Услуги физкультурно-оздоровительные и спортивные.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52025-2003 Услуги физкультурно-оздоровительные и спортивные. Требования безопасности потребителей;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53102-2015</w:t>
      </w:r>
      <w:r w:rsidRPr="004E4729">
        <w:rPr>
          <w:rFonts w:ascii="Times New Roman" w:eastAsia="Times New Roman" w:hAnsi="Times New Roman"/>
          <w:sz w:val="24"/>
          <w:szCs w:val="24"/>
        </w:rPr>
        <w:tab/>
        <w:t xml:space="preserve">«Оборудование </w:t>
      </w:r>
      <w:r w:rsidRPr="004E4729">
        <w:rPr>
          <w:rFonts w:ascii="Times New Roman" w:eastAsia="Times New Roman" w:hAnsi="Times New Roman"/>
          <w:sz w:val="24"/>
          <w:szCs w:val="24"/>
        </w:rPr>
        <w:tab/>
        <w:t xml:space="preserve">детских </w:t>
      </w:r>
      <w:r w:rsidRPr="004E4729">
        <w:rPr>
          <w:rFonts w:ascii="Times New Roman" w:eastAsia="Times New Roman" w:hAnsi="Times New Roman"/>
          <w:sz w:val="24"/>
          <w:szCs w:val="24"/>
        </w:rPr>
        <w:tab/>
        <w:t>игровых площадок. Термины и определения»;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52167-2012</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качелей.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52168-2012</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горок.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52299-2013</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качалок.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52300-2013</w:t>
      </w:r>
      <w:r w:rsidRPr="004E4729">
        <w:rPr>
          <w:rFonts w:ascii="Times New Roman" w:eastAsia="Times New Roman" w:hAnsi="Times New Roman"/>
          <w:sz w:val="24"/>
          <w:szCs w:val="24"/>
        </w:rPr>
        <w:tab/>
        <w:t>«Оборудование</w:t>
      </w:r>
      <w:r w:rsidRPr="004E4729">
        <w:rPr>
          <w:rFonts w:ascii="Times New Roman" w:eastAsia="Times New Roman" w:hAnsi="Times New Roman"/>
          <w:sz w:val="24"/>
          <w:szCs w:val="24"/>
        </w:rPr>
        <w:tab/>
        <w:t>детских</w:t>
      </w:r>
      <w:r w:rsidRPr="004E4729">
        <w:rPr>
          <w:rFonts w:ascii="Times New Roman" w:eastAsia="Times New Roman" w:hAnsi="Times New Roman"/>
          <w:sz w:val="24"/>
          <w:szCs w:val="24"/>
        </w:rPr>
        <w:tab/>
        <w:t>игровых</w:t>
      </w:r>
      <w:r w:rsidRPr="004E4729">
        <w:rPr>
          <w:rFonts w:ascii="Times New Roman" w:eastAsia="Times New Roman" w:hAnsi="Times New Roman"/>
          <w:sz w:val="24"/>
          <w:szCs w:val="24"/>
        </w:rPr>
        <w:tab/>
        <w:t>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Безопасность конструкции и методы испытаний каруселей.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w:t>
      </w:r>
      <w:r w:rsidRPr="004E4729">
        <w:rPr>
          <w:rFonts w:ascii="Times New Roman" w:eastAsia="Times New Roman" w:hAnsi="Times New Roman"/>
          <w:sz w:val="24"/>
          <w:szCs w:val="24"/>
        </w:rPr>
        <w:tab/>
        <w:t>Р52301-2013«Оборудование детских игровых площадок. Безопасность при эксплуатации.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EH1177-2013 «</w:t>
      </w:r>
      <w:proofErr w:type="spellStart"/>
      <w:r w:rsidRPr="004E4729">
        <w:rPr>
          <w:rFonts w:ascii="Times New Roman" w:eastAsia="Times New Roman" w:hAnsi="Times New Roman"/>
          <w:sz w:val="24"/>
          <w:szCs w:val="24"/>
        </w:rPr>
        <w:t>Ударопоглощающие</w:t>
      </w:r>
      <w:proofErr w:type="spellEnd"/>
      <w:r w:rsidRPr="004E4729">
        <w:rPr>
          <w:rFonts w:ascii="Times New Roman" w:eastAsia="Times New Roman" w:hAnsi="Times New Roman"/>
          <w:sz w:val="24"/>
          <w:szCs w:val="24"/>
        </w:rPr>
        <w:t xml:space="preserve"> покрытия детских игровых площадок. Требования безопасности и методы испытаний»;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55677-2013 «Оборудование детских спортивных площадок. Безопасность конструкций и методы испытания. Общие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55679-2013 Оборудование детских спортивных площадок. Безопасность при эксплуатации;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52766-2007 «Дороги автомобильные общего пользования. Элементы обустройства»;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33127-2014 «Дороги автомобильные общего пользования. Ограждения дорожные. Классификация»;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26213-91 Почвы. Методы определения органического вещества;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53381-2009. Почвы и грунты. Грунты питательные. Технические условия»;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17.4.3.04-85 «Охрана природы. Почвы. Общие требования к контролю и охране от загрязнения»;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17.4.3.07-2001 «Охрана природы. Почвы. Требования к свойствам осадков сточных вод при использовании их в качестве удобрения»;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28329-89 Озеленение городов. Термины и определения;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24835-81 Саженцы деревьев и кустарников. Технические условия;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24909-81 Саженцы деревьев декоративных лиственных пород. Технические условия;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25769-83 Саженцы деревьев хвойных пород для озеленения городов. Технические условия;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51232-98 «Вода питьевая»;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ГОСТ </w:t>
      </w:r>
      <w:proofErr w:type="gramStart"/>
      <w:r w:rsidRPr="004E4729">
        <w:rPr>
          <w:rFonts w:ascii="Times New Roman" w:eastAsia="Times New Roman" w:hAnsi="Times New Roman"/>
          <w:sz w:val="24"/>
          <w:szCs w:val="24"/>
        </w:rPr>
        <w:t>Р</w:t>
      </w:r>
      <w:proofErr w:type="gramEnd"/>
      <w:r w:rsidRPr="004E4729">
        <w:rPr>
          <w:rFonts w:ascii="Times New Roman" w:eastAsia="Times New Roman" w:hAnsi="Times New Roman"/>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ГОСТ 23407-78 «Ограждения инвентарные строительных площадок и участков производства строительно-монтажных работ»;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нормативы градостроительного проектирования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иные своды правил и стандарты, применяемые при осуществлении деятельности по благоустройству.</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А. Характеристики озеленения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Б. Приемы благоустройства на территориях производственного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В. Порядок содержания строительных 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Г. Положение об уборке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Д. Порядок содержания элементов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ХАРАКТЕРИСТИКИ ОЗЕЛЕНЕНИЯ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А.1</w:t>
      </w:r>
      <w:r w:rsidRPr="004E4729">
        <w:rPr>
          <w:rFonts w:ascii="Times New Roman" w:eastAsia="Times New Roman" w:hAnsi="Times New Roman"/>
          <w:sz w:val="24"/>
          <w:szCs w:val="24"/>
        </w:rPr>
        <w:tab/>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Максимальное количество деревьев и кустарников на 1 га </w:t>
      </w:r>
      <w:proofErr w:type="gramStart"/>
      <w:r w:rsidRPr="004E4729">
        <w:rPr>
          <w:rFonts w:ascii="Times New Roman" w:eastAsia="Times New Roman" w:hAnsi="Times New Roman"/>
          <w:sz w:val="24"/>
          <w:szCs w:val="24"/>
        </w:rPr>
        <w:t>озелененной</w:t>
      </w:r>
      <w:proofErr w:type="gramEnd"/>
      <w:r w:rsidRPr="004E4729">
        <w:rPr>
          <w:rFonts w:ascii="Times New Roman" w:eastAsia="Times New Roman" w:hAnsi="Times New Roman"/>
          <w:sz w:val="24"/>
          <w:szCs w:val="24"/>
        </w:rPr>
        <w:t xml:space="preserve">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(количество штук)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Типы объектов</w:t>
      </w:r>
      <w:r w:rsidRPr="004E4729">
        <w:rPr>
          <w:rFonts w:ascii="Times New Roman" w:eastAsia="Times New Roman" w:hAnsi="Times New Roman"/>
          <w:sz w:val="24"/>
          <w:szCs w:val="24"/>
        </w:rPr>
        <w:tab/>
        <w:t>Деревья</w:t>
      </w:r>
      <w:r w:rsidRPr="004E4729">
        <w:rPr>
          <w:rFonts w:ascii="Times New Roman" w:eastAsia="Times New Roman" w:hAnsi="Times New Roman"/>
          <w:sz w:val="24"/>
          <w:szCs w:val="24"/>
        </w:rPr>
        <w:tab/>
        <w:t>Кустарники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общего пользования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Парки общегородские и районные</w:t>
      </w:r>
      <w:r w:rsidRPr="004E4729">
        <w:rPr>
          <w:rFonts w:ascii="Times New Roman" w:eastAsia="Times New Roman" w:hAnsi="Times New Roman"/>
          <w:sz w:val="24"/>
          <w:szCs w:val="24"/>
        </w:rPr>
        <w:tab/>
        <w:t>120-170</w:t>
      </w:r>
      <w:r w:rsidRPr="004E4729">
        <w:rPr>
          <w:rFonts w:ascii="Times New Roman" w:eastAsia="Times New Roman" w:hAnsi="Times New Roman"/>
          <w:sz w:val="24"/>
          <w:szCs w:val="24"/>
        </w:rPr>
        <w:tab/>
        <w:t>800-1000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Скверы</w:t>
      </w:r>
      <w:r w:rsidRPr="004E4729">
        <w:rPr>
          <w:rFonts w:ascii="Times New Roman" w:eastAsia="Times New Roman" w:hAnsi="Times New Roman"/>
          <w:sz w:val="24"/>
          <w:szCs w:val="24"/>
        </w:rPr>
        <w:tab/>
        <w:t>100-130</w:t>
      </w:r>
      <w:r w:rsidRPr="004E4729">
        <w:rPr>
          <w:rFonts w:ascii="Times New Roman" w:eastAsia="Times New Roman" w:hAnsi="Times New Roman"/>
          <w:sz w:val="24"/>
          <w:szCs w:val="24"/>
        </w:rPr>
        <w:tab/>
        <w:t>1000-1300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Бульвары</w:t>
      </w:r>
      <w:r w:rsidRPr="004E4729">
        <w:rPr>
          <w:rFonts w:ascii="Times New Roman" w:eastAsia="Times New Roman" w:hAnsi="Times New Roman"/>
          <w:sz w:val="24"/>
          <w:szCs w:val="24"/>
        </w:rPr>
        <w:tab/>
        <w:t>200-300</w:t>
      </w:r>
      <w:r w:rsidRPr="004E4729">
        <w:rPr>
          <w:rFonts w:ascii="Times New Roman" w:eastAsia="Times New Roman" w:hAnsi="Times New Roman"/>
          <w:sz w:val="24"/>
          <w:szCs w:val="24"/>
        </w:rPr>
        <w:tab/>
        <w:t>1200-1300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на участках застройки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жилой застройки</w:t>
      </w:r>
      <w:r w:rsidRPr="004E4729">
        <w:rPr>
          <w:rFonts w:ascii="Times New Roman" w:eastAsia="Times New Roman" w:hAnsi="Times New Roman"/>
          <w:sz w:val="24"/>
          <w:szCs w:val="24"/>
        </w:rPr>
        <w:tab/>
        <w:t>100-120</w:t>
      </w:r>
      <w:r w:rsidRPr="004E4729">
        <w:rPr>
          <w:rFonts w:ascii="Times New Roman" w:eastAsia="Times New Roman" w:hAnsi="Times New Roman"/>
          <w:sz w:val="24"/>
          <w:szCs w:val="24"/>
        </w:rPr>
        <w:tab/>
        <w:t>400-480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детских садов и яслей</w:t>
      </w:r>
      <w:r w:rsidRPr="004E4729">
        <w:rPr>
          <w:rFonts w:ascii="Times New Roman" w:eastAsia="Times New Roman" w:hAnsi="Times New Roman"/>
          <w:sz w:val="24"/>
          <w:szCs w:val="24"/>
        </w:rPr>
        <w:tab/>
        <w:t>160-200</w:t>
      </w:r>
      <w:r w:rsidRPr="004E4729">
        <w:rPr>
          <w:rFonts w:ascii="Times New Roman" w:eastAsia="Times New Roman" w:hAnsi="Times New Roman"/>
          <w:sz w:val="24"/>
          <w:szCs w:val="24"/>
        </w:rPr>
        <w:tab/>
        <w:t>640-800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школ</w:t>
      </w:r>
      <w:r w:rsidRPr="004E4729">
        <w:rPr>
          <w:rFonts w:ascii="Times New Roman" w:eastAsia="Times New Roman" w:hAnsi="Times New Roman"/>
          <w:sz w:val="24"/>
          <w:szCs w:val="24"/>
        </w:rPr>
        <w:tab/>
        <w:t>140-180</w:t>
      </w:r>
      <w:r w:rsidRPr="004E4729">
        <w:rPr>
          <w:rFonts w:ascii="Times New Roman" w:eastAsia="Times New Roman" w:hAnsi="Times New Roman"/>
          <w:sz w:val="24"/>
          <w:szCs w:val="24"/>
        </w:rPr>
        <w:tab/>
        <w:t>560-720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Спортивные комплексы</w:t>
      </w:r>
      <w:r w:rsidRPr="004E4729">
        <w:rPr>
          <w:rFonts w:ascii="Times New Roman" w:eastAsia="Times New Roman" w:hAnsi="Times New Roman"/>
          <w:sz w:val="24"/>
          <w:szCs w:val="24"/>
        </w:rPr>
        <w:tab/>
        <w:t>100-130</w:t>
      </w:r>
      <w:r w:rsidRPr="004E4729">
        <w:rPr>
          <w:rFonts w:ascii="Times New Roman" w:eastAsia="Times New Roman" w:hAnsi="Times New Roman"/>
          <w:sz w:val="24"/>
          <w:szCs w:val="24"/>
        </w:rPr>
        <w:tab/>
        <w:t>400-520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Больницы и лечебные учреждения</w:t>
      </w:r>
      <w:r w:rsidRPr="004E4729">
        <w:rPr>
          <w:rFonts w:ascii="Times New Roman" w:eastAsia="Times New Roman" w:hAnsi="Times New Roman"/>
          <w:sz w:val="24"/>
          <w:szCs w:val="24"/>
        </w:rPr>
        <w:tab/>
        <w:t>180-250</w:t>
      </w:r>
      <w:r w:rsidRPr="004E4729">
        <w:rPr>
          <w:rFonts w:ascii="Times New Roman" w:eastAsia="Times New Roman" w:hAnsi="Times New Roman"/>
          <w:sz w:val="24"/>
          <w:szCs w:val="24"/>
        </w:rPr>
        <w:tab/>
        <w:t>720-1000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промышленных предприятий</w:t>
      </w:r>
      <w:r w:rsidRPr="004E4729">
        <w:rPr>
          <w:rFonts w:ascii="Times New Roman" w:eastAsia="Times New Roman" w:hAnsi="Times New Roman"/>
          <w:sz w:val="24"/>
          <w:szCs w:val="24"/>
        </w:rPr>
        <w:tab/>
        <w:t>150-180*</w:t>
      </w:r>
      <w:r w:rsidRPr="004E4729">
        <w:rPr>
          <w:rFonts w:ascii="Times New Roman" w:eastAsia="Times New Roman" w:hAnsi="Times New Roman"/>
          <w:sz w:val="24"/>
          <w:szCs w:val="24"/>
        </w:rPr>
        <w:tab/>
        <w:t>600-720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Озелененные территории специального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Улицы, набережные**</w:t>
      </w:r>
      <w:r w:rsidRPr="004E4729">
        <w:rPr>
          <w:rFonts w:ascii="Times New Roman" w:eastAsia="Times New Roman" w:hAnsi="Times New Roman"/>
          <w:sz w:val="24"/>
          <w:szCs w:val="24"/>
        </w:rPr>
        <w:tab/>
        <w:t>150-180</w:t>
      </w:r>
      <w:r w:rsidRPr="004E4729">
        <w:rPr>
          <w:rFonts w:ascii="Times New Roman" w:eastAsia="Times New Roman" w:hAnsi="Times New Roman"/>
          <w:sz w:val="24"/>
          <w:szCs w:val="24"/>
        </w:rPr>
        <w:tab/>
        <w:t>600-720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Санитарно-защитные зоны</w:t>
      </w:r>
      <w:proofErr w:type="gramStart"/>
      <w:r w:rsidRPr="004E4729">
        <w:rPr>
          <w:rFonts w:ascii="Times New Roman" w:eastAsia="Times New Roman" w:hAnsi="Times New Roman"/>
          <w:sz w:val="24"/>
          <w:szCs w:val="24"/>
        </w:rPr>
        <w:tab/>
        <w:t>В</w:t>
      </w:r>
      <w:proofErr w:type="gramEnd"/>
      <w:r w:rsidRPr="004E4729">
        <w:rPr>
          <w:rFonts w:ascii="Times New Roman" w:eastAsia="Times New Roman" w:hAnsi="Times New Roman"/>
          <w:sz w:val="24"/>
          <w:szCs w:val="24"/>
        </w:rPr>
        <w:t xml:space="preserve"> зависимости от процента озеленения 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зависимости от профиля предприятия.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 1 км при условии допустимости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А.2.</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Доля цветников на озелененных территориях объектов рекреации (в процентах)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Виды объектов рекреации</w:t>
      </w:r>
      <w:r w:rsidRPr="004E4729">
        <w:rPr>
          <w:rFonts w:ascii="Times New Roman" w:eastAsia="Times New Roman" w:hAnsi="Times New Roman"/>
          <w:sz w:val="24"/>
          <w:szCs w:val="24"/>
        </w:rPr>
        <w:tab/>
        <w:t>Удельный вес цветников* от площади озеленения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Парки</w:t>
      </w:r>
      <w:r w:rsidRPr="004E4729">
        <w:rPr>
          <w:rFonts w:ascii="Times New Roman" w:eastAsia="Times New Roman" w:hAnsi="Times New Roman"/>
          <w:sz w:val="24"/>
          <w:szCs w:val="24"/>
        </w:rPr>
        <w:tab/>
        <w:t>2,0-2,5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Сады</w:t>
      </w:r>
      <w:r w:rsidRPr="004E4729">
        <w:rPr>
          <w:rFonts w:ascii="Times New Roman" w:eastAsia="Times New Roman" w:hAnsi="Times New Roman"/>
          <w:sz w:val="24"/>
          <w:szCs w:val="24"/>
        </w:rPr>
        <w:tab/>
        <w:t>2,5-3,0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Скверы</w:t>
      </w:r>
      <w:r w:rsidRPr="004E4729">
        <w:rPr>
          <w:rFonts w:ascii="Times New Roman" w:eastAsia="Times New Roman" w:hAnsi="Times New Roman"/>
          <w:sz w:val="24"/>
          <w:szCs w:val="24"/>
        </w:rPr>
        <w:tab/>
        <w:t>4,0-5,0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Бульвары</w:t>
      </w:r>
      <w:r w:rsidRPr="004E4729">
        <w:rPr>
          <w:rFonts w:ascii="Times New Roman" w:eastAsia="Times New Roman" w:hAnsi="Times New Roman"/>
          <w:sz w:val="24"/>
          <w:szCs w:val="24"/>
        </w:rPr>
        <w:tab/>
        <w:t>3,0-4,0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том числе не менее половины от площади цветника следует формировать из многолетников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А.3.</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Обеспеченность озелененными территориями участков общественной, жилой, производственной застройки (в процентах)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Территории участков общественной, жилой, производственной застройки</w:t>
      </w:r>
      <w:r w:rsidRPr="004E4729">
        <w:rPr>
          <w:rFonts w:ascii="Times New Roman" w:eastAsia="Times New Roman" w:hAnsi="Times New Roman"/>
          <w:sz w:val="24"/>
          <w:szCs w:val="24"/>
        </w:rPr>
        <w:tab/>
        <w:t>Территории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детских садов-яслей</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50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школ</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40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больниц</w:t>
      </w:r>
      <w:r w:rsidRPr="004E4729">
        <w:rPr>
          <w:rFonts w:ascii="Times New Roman" w:eastAsia="Times New Roman" w:hAnsi="Times New Roman"/>
          <w:sz w:val="24"/>
          <w:szCs w:val="24"/>
        </w:rPr>
        <w:tab/>
        <w:t>50-65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культурно-просветительных учреждений</w:t>
      </w:r>
      <w:r w:rsidRPr="004E4729">
        <w:rPr>
          <w:rFonts w:ascii="Times New Roman" w:eastAsia="Times New Roman" w:hAnsi="Times New Roman"/>
          <w:sz w:val="24"/>
          <w:szCs w:val="24"/>
        </w:rPr>
        <w:tab/>
        <w:t>20-30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территории ВУЗов</w:t>
      </w:r>
      <w:r w:rsidRPr="004E4729">
        <w:rPr>
          <w:rFonts w:ascii="Times New Roman" w:eastAsia="Times New Roman" w:hAnsi="Times New Roman"/>
          <w:sz w:val="24"/>
          <w:szCs w:val="24"/>
        </w:rPr>
        <w:tab/>
        <w:t>30-40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техникумов</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40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профтехучилищ</w:t>
      </w:r>
      <w:proofErr w:type="gramStart"/>
      <w:r w:rsidRPr="004E4729">
        <w:rPr>
          <w:rFonts w:ascii="Times New Roman" w:eastAsia="Times New Roman" w:hAnsi="Times New Roman"/>
          <w:sz w:val="24"/>
          <w:szCs w:val="24"/>
        </w:rPr>
        <w:tab/>
        <w:t>Н</w:t>
      </w:r>
      <w:proofErr w:type="gramEnd"/>
      <w:r w:rsidRPr="004E4729">
        <w:rPr>
          <w:rFonts w:ascii="Times New Roman" w:eastAsia="Times New Roman" w:hAnsi="Times New Roman"/>
          <w:sz w:val="24"/>
          <w:szCs w:val="24"/>
        </w:rPr>
        <w:t>е менее 40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жилой застройки</w:t>
      </w:r>
      <w:r w:rsidRPr="004E4729">
        <w:rPr>
          <w:rFonts w:ascii="Times New Roman" w:eastAsia="Times New Roman" w:hAnsi="Times New Roman"/>
          <w:sz w:val="24"/>
          <w:szCs w:val="24"/>
        </w:rPr>
        <w:tab/>
        <w:t>40-60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Участки производственной застройки</w:t>
      </w:r>
      <w:r w:rsidRPr="004E4729">
        <w:rPr>
          <w:rFonts w:ascii="Times New Roman" w:eastAsia="Times New Roman" w:hAnsi="Times New Roman"/>
          <w:sz w:val="24"/>
          <w:szCs w:val="24"/>
        </w:rPr>
        <w:tab/>
        <w:t>10-15*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зависимости от отраслевой направленности производства.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Таблица А.4</w:t>
      </w:r>
      <w:r w:rsidRPr="004E4729">
        <w:rPr>
          <w:rFonts w:ascii="Times New Roman" w:eastAsia="Times New Roman" w:hAnsi="Times New Roman"/>
          <w:sz w:val="24"/>
          <w:szCs w:val="24"/>
        </w:rPr>
        <w:tab/>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Параметры и требования для сортировки крупномерных деревьев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Наименование</w:t>
      </w:r>
      <w:r w:rsidRPr="004E4729">
        <w:rPr>
          <w:rFonts w:ascii="Times New Roman" w:eastAsia="Times New Roman" w:hAnsi="Times New Roman"/>
          <w:sz w:val="24"/>
          <w:szCs w:val="24"/>
        </w:rPr>
        <w:tab/>
        <w:t>Требования</w:t>
      </w:r>
      <w:r w:rsidRPr="004E4729">
        <w:rPr>
          <w:rFonts w:ascii="Times New Roman" w:eastAsia="Times New Roman" w:hAnsi="Times New Roman"/>
          <w:sz w:val="24"/>
          <w:szCs w:val="24"/>
        </w:rPr>
        <w:tab/>
        <w:t>Сортировка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Крупномерные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пересаженные дважды (2</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w:t>
      </w:r>
      <w:r w:rsidRPr="004E4729">
        <w:rPr>
          <w:rFonts w:ascii="Times New Roman" w:eastAsia="Times New Roman" w:hAnsi="Times New Roman"/>
          <w:sz w:val="24"/>
          <w:szCs w:val="24"/>
        </w:rPr>
        <w:tab/>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4E4729">
        <w:rPr>
          <w:rFonts w:ascii="Times New Roman" w:eastAsia="Times New Roman" w:hAnsi="Times New Roman"/>
          <w:sz w:val="24"/>
          <w:szCs w:val="24"/>
        </w:rPr>
        <w:t>агроприемов</w:t>
      </w:r>
      <w:proofErr w:type="spellEnd"/>
      <w:r w:rsidRPr="004E4729">
        <w:rPr>
          <w:rFonts w:ascii="Times New Roman" w:eastAsia="Times New Roman" w:hAnsi="Times New Roman"/>
          <w:sz w:val="24"/>
          <w:szCs w:val="2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должны выращиваться на одном месте не менее четырех вегетационных периодов после последней пересадки</w:t>
      </w:r>
      <w:r w:rsidRPr="004E4729">
        <w:rPr>
          <w:rFonts w:ascii="Times New Roman" w:eastAsia="Times New Roman" w:hAnsi="Times New Roman"/>
          <w:sz w:val="24"/>
          <w:szCs w:val="24"/>
        </w:rPr>
        <w:tab/>
        <w:t>Сортировка осуществляется по обхвату ствола (</w:t>
      </w:r>
      <w:proofErr w:type="gramStart"/>
      <w:r w:rsidRPr="004E4729">
        <w:rPr>
          <w:rFonts w:ascii="Times New Roman" w:eastAsia="Times New Roman" w:hAnsi="Times New Roman"/>
          <w:sz w:val="24"/>
          <w:szCs w:val="24"/>
        </w:rPr>
        <w:t>см</w:t>
      </w:r>
      <w:proofErr w:type="gram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8-10**, 10**-12</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Количество растений при транспортировке в пучках: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более 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Крупномерные деревья, пересаженные трижды (3</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 Крупномерные деревья, пересаженные четыре раза и более</w:t>
      </w:r>
      <w:r w:rsidRPr="004E4729">
        <w:rPr>
          <w:rFonts w:ascii="Times New Roman" w:eastAsia="Times New Roman" w:hAnsi="Times New Roman"/>
          <w:sz w:val="24"/>
          <w:szCs w:val="24"/>
        </w:rPr>
        <w:tab/>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r w:rsidRPr="004E4729">
        <w:rPr>
          <w:rFonts w:ascii="Times New Roman" w:eastAsia="Times New Roman" w:hAnsi="Times New Roman"/>
          <w:sz w:val="24"/>
          <w:szCs w:val="24"/>
        </w:rPr>
        <w:tab/>
        <w:t>Сортировка осуществляется по обхвату ствола (</w:t>
      </w:r>
      <w:proofErr w:type="gramStart"/>
      <w:r w:rsidRPr="004E4729">
        <w:rPr>
          <w:rFonts w:ascii="Times New Roman" w:eastAsia="Times New Roman" w:hAnsi="Times New Roman"/>
          <w:sz w:val="24"/>
          <w:szCs w:val="24"/>
        </w:rPr>
        <w:t>см</w:t>
      </w:r>
      <w:proofErr w:type="gram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10-12, 12-14, 14-16, 16-18, 18-20, 20-25</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 далее с интервалом 5 см, при обхвате более 50 см - с интервалом 10 см.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В зависимости от вида, сорта и размеров могут быть указаны дополнительные данные по общей высоте и ширине кроны.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Ширина кроны в </w:t>
      </w:r>
      <w:proofErr w:type="gramStart"/>
      <w:r w:rsidRPr="004E4729">
        <w:rPr>
          <w:rFonts w:ascii="Times New Roman" w:eastAsia="Times New Roman" w:hAnsi="Times New Roman"/>
          <w:sz w:val="24"/>
          <w:szCs w:val="24"/>
        </w:rPr>
        <w:t>см</w:t>
      </w:r>
      <w:proofErr w:type="gram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60-100, 100-150, 150-200, 200-300, 300-400, 400-600</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Общая высота в </w:t>
      </w:r>
      <w:proofErr w:type="gramStart"/>
      <w:r w:rsidRPr="004E4729">
        <w:rPr>
          <w:rFonts w:ascii="Times New Roman" w:eastAsia="Times New Roman" w:hAnsi="Times New Roman"/>
          <w:sz w:val="24"/>
          <w:szCs w:val="24"/>
        </w:rPr>
        <w:t>см</w:t>
      </w:r>
      <w:proofErr w:type="gramEnd"/>
      <w:r w:rsidRPr="004E4729">
        <w:rPr>
          <w:rFonts w:ascii="Times New Roman" w:eastAsia="Times New Roman" w:hAnsi="Times New Roman"/>
          <w:sz w:val="24"/>
          <w:szCs w:val="24"/>
        </w:rPr>
        <w:t xml:space="preserve">: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300 см с интервалом 100 см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500 см с интервалом 200 см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выше 900 см с интервалом 300 см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Количество пересадок дается у растений с комом в металлической сетке (4</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 5×Пер и т.д.)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Аллейные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для озеленения улиц)</w:t>
      </w:r>
      <w:r w:rsidRPr="004E4729">
        <w:rPr>
          <w:rFonts w:ascii="Times New Roman" w:eastAsia="Times New Roman" w:hAnsi="Times New Roman"/>
          <w:sz w:val="24"/>
          <w:szCs w:val="24"/>
        </w:rPr>
        <w:tab/>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r w:rsidRPr="004E4729">
        <w:rPr>
          <w:rFonts w:ascii="Times New Roman" w:eastAsia="Times New Roman" w:hAnsi="Times New Roman"/>
          <w:sz w:val="24"/>
          <w:szCs w:val="24"/>
        </w:rPr>
        <w:tab/>
        <w:t xml:space="preserve">Сортировка осуществляется как для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(3</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с шарообразной и плакучей формой кроны</w:t>
      </w:r>
      <w:r w:rsidRPr="004E4729">
        <w:rPr>
          <w:rFonts w:ascii="Times New Roman" w:eastAsia="Times New Roman" w:hAnsi="Times New Roman"/>
          <w:sz w:val="24"/>
          <w:szCs w:val="24"/>
        </w:rPr>
        <w:tab/>
        <w:t>Так как у них нет прямых приростов ствола в крону, они выращиваются с различной длиной штамба</w:t>
      </w:r>
      <w:r w:rsidRPr="004E4729">
        <w:rPr>
          <w:rFonts w:ascii="Times New Roman" w:eastAsia="Times New Roman" w:hAnsi="Times New Roman"/>
          <w:sz w:val="24"/>
          <w:szCs w:val="24"/>
        </w:rPr>
        <w:tab/>
        <w:t xml:space="preserve">Сортировка осуществляется как для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xml:space="preserve"> (3</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ер)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Крупномерные деревья (</w:t>
      </w:r>
      <w:proofErr w:type="spellStart"/>
      <w:r w:rsidRPr="004E4729">
        <w:rPr>
          <w:rFonts w:ascii="Times New Roman" w:eastAsia="Times New Roman" w:hAnsi="Times New Roman"/>
          <w:sz w:val="24"/>
          <w:szCs w:val="24"/>
        </w:rPr>
        <w:t>Кр.д</w:t>
      </w:r>
      <w:proofErr w:type="spellEnd"/>
      <w:r w:rsidRPr="004E4729">
        <w:rPr>
          <w:rFonts w:ascii="Times New Roman" w:eastAsia="Times New Roman" w:hAnsi="Times New Roman"/>
          <w:sz w:val="24"/>
          <w:szCs w:val="24"/>
        </w:rPr>
        <w:t>.) - это древесные растения с четкой границей между стволом и кроной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Б</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ПРИЕМЫ БЛАГОУСТРОЙСТВА НА ТЕРРИТОРИЯХ ПРОИЗВОДСТВЕННОГО НАЗНАЧЕНИЯ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Благоустройство производственных объектов различных отраслей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Отрасли предприятий</w:t>
      </w:r>
      <w:r w:rsidRPr="004E4729">
        <w:rPr>
          <w:rFonts w:ascii="Times New Roman" w:eastAsia="Times New Roman" w:hAnsi="Times New Roman"/>
          <w:sz w:val="24"/>
          <w:szCs w:val="24"/>
        </w:rPr>
        <w:tab/>
        <w:t>Мероприятия защиты окружающей среды</w:t>
      </w:r>
      <w:r w:rsidRPr="004E4729">
        <w:rPr>
          <w:rFonts w:ascii="Times New Roman" w:eastAsia="Times New Roman" w:hAnsi="Times New Roman"/>
          <w:sz w:val="24"/>
          <w:szCs w:val="24"/>
        </w:rPr>
        <w:tab/>
        <w:t>Приемы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Приборостроительная и радиоэлектронная промышленность</w:t>
      </w:r>
      <w:r w:rsidRPr="004E4729">
        <w:rPr>
          <w:rFonts w:ascii="Times New Roman" w:eastAsia="Times New Roman" w:hAnsi="Times New Roman"/>
          <w:sz w:val="24"/>
          <w:szCs w:val="24"/>
        </w:rPr>
        <w:tab/>
        <w:t>Изоляция цехов от подсобных, складских зон и улиц;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территории от пыли и других вредностей, а также от перегрева солнцем.</w:t>
      </w:r>
      <w:r w:rsidRPr="004E4729">
        <w:rPr>
          <w:rFonts w:ascii="Times New Roman" w:eastAsia="Times New Roman" w:hAnsi="Times New Roman"/>
          <w:sz w:val="24"/>
          <w:szCs w:val="24"/>
        </w:rPr>
        <w:tab/>
        <w:t xml:space="preserve">Максимальное применение газонного покрытия, твердые покрытия только из твердых </w:t>
      </w:r>
      <w:proofErr w:type="spellStart"/>
      <w:r w:rsidRPr="004E4729">
        <w:rPr>
          <w:rFonts w:ascii="Times New Roman" w:eastAsia="Times New Roman" w:hAnsi="Times New Roman"/>
          <w:sz w:val="24"/>
          <w:szCs w:val="24"/>
        </w:rPr>
        <w:t>непылящих</w:t>
      </w:r>
      <w:proofErr w:type="spellEnd"/>
      <w:r w:rsidRPr="004E4729">
        <w:rPr>
          <w:rFonts w:ascii="Times New Roman" w:eastAsia="Times New Roman" w:hAnsi="Times New Roman"/>
          <w:sz w:val="24"/>
          <w:szCs w:val="24"/>
        </w:rPr>
        <w:t xml:space="preserve"> материалов.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Устройство водоемов, фонтанов и поливочного водопровода.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Плотные посадки защитных полос из массивов и групп.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Рядовые посадки вдоль основных подходов.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Недопустимы растения, засоряющие среду пыльцой, семенами, волосками, пухом.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Предлагаемые: фруктовые деревья, цветники, розарии.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Текстильная промышленность</w:t>
      </w:r>
      <w:r w:rsidRPr="004E4729">
        <w:rPr>
          <w:rFonts w:ascii="Times New Roman" w:eastAsia="Times New Roman" w:hAnsi="Times New Roman"/>
          <w:sz w:val="24"/>
          <w:szCs w:val="24"/>
        </w:rPr>
        <w:tab/>
        <w:t>Изоляция отделочных цехов; Создание комфортных условий отдыха и передвижения по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spellStart"/>
      <w:r w:rsidRPr="004E4729">
        <w:rPr>
          <w:rFonts w:ascii="Times New Roman" w:eastAsia="Times New Roman" w:hAnsi="Times New Roman"/>
          <w:sz w:val="24"/>
          <w:szCs w:val="24"/>
        </w:rPr>
        <w:t>Шумозащита</w:t>
      </w:r>
      <w:proofErr w:type="spellEnd"/>
      <w:r w:rsidRPr="004E4729">
        <w:rPr>
          <w:rFonts w:ascii="Times New Roman" w:eastAsia="Times New Roman" w:hAnsi="Times New Roman"/>
          <w:sz w:val="24"/>
          <w:szCs w:val="24"/>
        </w:rPr>
        <w:tab/>
        <w:t>Размещение площадок отдыха вне зоны влияния отделочных цехов.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Озеленение вокруг отделочных цехов, обеспечивающее хорошую аэрацию.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Широкое применение цветников, фонтанов, декоративной скульптуры, игровых устройств, средств информации. </w:t>
      </w:r>
      <w:proofErr w:type="spellStart"/>
      <w:r w:rsidRPr="004E4729">
        <w:rPr>
          <w:rFonts w:ascii="Times New Roman" w:eastAsia="Times New Roman" w:hAnsi="Times New Roman"/>
          <w:sz w:val="24"/>
          <w:szCs w:val="24"/>
        </w:rPr>
        <w:t>Шумозащита</w:t>
      </w:r>
      <w:proofErr w:type="spellEnd"/>
      <w:r w:rsidRPr="004E4729">
        <w:rPr>
          <w:rFonts w:ascii="Times New Roman" w:eastAsia="Times New Roman" w:hAnsi="Times New Roman"/>
          <w:sz w:val="24"/>
          <w:szCs w:val="24"/>
        </w:rPr>
        <w:t xml:space="preserve"> площадок отдыха.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Сады на плоских крышах корпусов.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Ограничений ассортимента нет: лиственные, хвойные, красивоцветущие кустарники, лианы и др.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Маслосыродельная и молочная промышленность</w:t>
      </w:r>
      <w:r w:rsidRPr="004E4729">
        <w:rPr>
          <w:rFonts w:ascii="Times New Roman" w:eastAsia="Times New Roman" w:hAnsi="Times New Roman"/>
          <w:sz w:val="24"/>
          <w:szCs w:val="24"/>
        </w:rPr>
        <w:tab/>
        <w:t>Изоляция производственных цехов от инженерно-транспортных коммуникаций;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от пыли</w:t>
      </w:r>
      <w:r w:rsidRPr="004E4729">
        <w:rPr>
          <w:rFonts w:ascii="Times New Roman" w:eastAsia="Times New Roman" w:hAnsi="Times New Roman"/>
          <w:sz w:val="24"/>
          <w:szCs w:val="24"/>
        </w:rPr>
        <w:tab/>
        <w:t>Создание устойчивого газона.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Плотные древесно-кустарниковые насаждения занимают до 50 % озелененной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Укрупненные </w:t>
      </w:r>
      <w:proofErr w:type="spellStart"/>
      <w:r w:rsidRPr="004E4729">
        <w:rPr>
          <w:rFonts w:ascii="Times New Roman" w:eastAsia="Times New Roman" w:hAnsi="Times New Roman"/>
          <w:sz w:val="24"/>
          <w:szCs w:val="24"/>
        </w:rPr>
        <w:t>однопородные</w:t>
      </w:r>
      <w:proofErr w:type="spellEnd"/>
      <w:r w:rsidRPr="004E4729">
        <w:rPr>
          <w:rFonts w:ascii="Times New Roman" w:eastAsia="Times New Roman" w:hAnsi="Times New Roman"/>
          <w:sz w:val="24"/>
          <w:szCs w:val="24"/>
        </w:rPr>
        <w:t xml:space="preserve"> группы насаждений «опоясывающие» территорию со всех сторон.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Покрытия проездов - монолитный бетон, тротуары из бетонных плит.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Хлебопекарная промышленность</w:t>
      </w:r>
      <w:r w:rsidRPr="004E4729">
        <w:rPr>
          <w:rFonts w:ascii="Times New Roman" w:eastAsia="Times New Roman" w:hAnsi="Times New Roman"/>
          <w:sz w:val="24"/>
          <w:szCs w:val="24"/>
        </w:rPr>
        <w:tab/>
        <w:t>Изоляция прилегающей территории города от производственного шума;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Хорошее проветривание территории</w:t>
      </w:r>
      <w:r w:rsidRPr="004E4729">
        <w:rPr>
          <w:rFonts w:ascii="Times New Roman" w:eastAsia="Times New Roman" w:hAnsi="Times New Roman"/>
          <w:sz w:val="24"/>
          <w:szCs w:val="24"/>
        </w:rPr>
        <w:tab/>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w:t>
      </w:r>
      <w:proofErr w:type="spellStart"/>
      <w:r w:rsidRPr="004E4729">
        <w:rPr>
          <w:rFonts w:ascii="Times New Roman" w:eastAsia="Times New Roman" w:hAnsi="Times New Roman"/>
          <w:sz w:val="24"/>
          <w:szCs w:val="24"/>
        </w:rPr>
        <w:t>предзаводской</w:t>
      </w:r>
      <w:proofErr w:type="spellEnd"/>
      <w:r w:rsidRPr="004E4729">
        <w:rPr>
          <w:rFonts w:ascii="Times New Roman" w:eastAsia="Times New Roman" w:hAnsi="Times New Roman"/>
          <w:sz w:val="24"/>
          <w:szCs w:val="24"/>
        </w:rPr>
        <w:t xml:space="preserve"> зоне - одиночные декоративные экземпляры деревьев (ель колючая, сизая, серебристая, клен </w:t>
      </w:r>
      <w:proofErr w:type="spellStart"/>
      <w:r w:rsidRPr="004E4729">
        <w:rPr>
          <w:rFonts w:ascii="Times New Roman" w:eastAsia="Times New Roman" w:hAnsi="Times New Roman"/>
          <w:sz w:val="24"/>
          <w:szCs w:val="24"/>
        </w:rPr>
        <w:t>Шведлера</w:t>
      </w:r>
      <w:proofErr w:type="spell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Мясокомбинаты</w:t>
      </w:r>
      <w:r w:rsidRPr="004E4729">
        <w:rPr>
          <w:rFonts w:ascii="Times New Roman" w:eastAsia="Times New Roman" w:hAnsi="Times New Roman"/>
          <w:sz w:val="24"/>
          <w:szCs w:val="24"/>
        </w:rPr>
        <w:tab/>
        <w:t>Защита селитебной территории от проникновения запаха;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Защита от пыли;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Аэрация территории</w:t>
      </w:r>
      <w:r w:rsidRPr="004E4729">
        <w:rPr>
          <w:rFonts w:ascii="Times New Roman" w:eastAsia="Times New Roman" w:hAnsi="Times New Roman"/>
          <w:sz w:val="24"/>
          <w:szCs w:val="24"/>
        </w:rPr>
        <w:tab/>
        <w:t xml:space="preserve">Размещение площадок отдыха у административного корпуса, у многолюдных цехов, и в местах отпуска готовой продукции.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Обыкновенный газон, ажурные древесно-кустарниковые посадки.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Ассортимент, обладающий бактерицидными свойствами.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Посадки для визуальной изоляции цехов</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ПРИЛОЖЕНИЕ </w:t>
      </w:r>
      <w:proofErr w:type="gramStart"/>
      <w:r w:rsidRPr="004E4729">
        <w:rPr>
          <w:rFonts w:ascii="Times New Roman" w:eastAsia="Times New Roman" w:hAnsi="Times New Roman"/>
          <w:sz w:val="24"/>
          <w:szCs w:val="24"/>
        </w:rPr>
        <w:t>В</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ПОРЯДОК СОДЕРЖАНИЯ СТРОИТЕЛЬНЫХ 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Синявского </w:t>
      </w:r>
      <w:proofErr w:type="spellStart"/>
      <w:r w:rsidRPr="004E4729">
        <w:rPr>
          <w:rFonts w:ascii="Times New Roman" w:eastAsia="Times New Roman" w:hAnsi="Times New Roman"/>
          <w:sz w:val="24"/>
          <w:szCs w:val="24"/>
        </w:rPr>
        <w:t>селького</w:t>
      </w:r>
      <w:proofErr w:type="spellEnd"/>
      <w:r w:rsidRPr="004E4729">
        <w:rPr>
          <w:rFonts w:ascii="Times New Roman" w:eastAsia="Times New Roman" w:hAnsi="Times New Roman"/>
          <w:sz w:val="24"/>
          <w:szCs w:val="24"/>
        </w:rPr>
        <w:t xml:space="preserve"> поселения, до начала основных работ обязаны: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 xml:space="preserve"> Установить по периметру строительной площадки </w:t>
      </w:r>
      <w:proofErr w:type="spellStart"/>
      <w:r w:rsidRPr="004E4729">
        <w:rPr>
          <w:rFonts w:ascii="Times New Roman" w:eastAsia="Times New Roman" w:hAnsi="Times New Roman"/>
          <w:sz w:val="24"/>
          <w:szCs w:val="24"/>
        </w:rPr>
        <w:t>ограждение</w:t>
      </w:r>
      <w:proofErr w:type="gramStart"/>
      <w:r w:rsidRPr="004E4729">
        <w:rPr>
          <w:rFonts w:ascii="Times New Roman" w:eastAsia="Times New Roman" w:hAnsi="Times New Roman"/>
          <w:sz w:val="24"/>
          <w:szCs w:val="24"/>
        </w:rPr>
        <w:t>,к</w:t>
      </w:r>
      <w:proofErr w:type="gramEnd"/>
      <w:r w:rsidRPr="004E4729">
        <w:rPr>
          <w:rFonts w:ascii="Times New Roman" w:eastAsia="Times New Roman" w:hAnsi="Times New Roman"/>
          <w:sz w:val="24"/>
          <w:szCs w:val="24"/>
        </w:rPr>
        <w:t>онструкция</w:t>
      </w:r>
      <w:proofErr w:type="spellEnd"/>
      <w:r w:rsidRPr="004E4729">
        <w:rPr>
          <w:rFonts w:ascii="Times New Roman" w:eastAsia="Times New Roman" w:hAnsi="Times New Roman"/>
          <w:sz w:val="24"/>
          <w:szCs w:val="24"/>
        </w:rPr>
        <w:t xml:space="preserve"> которого должна удовлетворять в том числе следующим требованиям: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панели ограждений должны быть выполнены из однородных материалов;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повреждение ограждений необходимо устранять незамедлительно;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ограждения не должны иметь проемов, кроме ворот и калиток, контролируемых в течение рабочего времени и запираемых после его окончания;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конструкция тротуара для прохода пешеходов должна быть шириной не менее 1,2 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r>
      <w:proofErr w:type="gramStart"/>
      <w:r w:rsidRPr="004E4729">
        <w:rPr>
          <w:rFonts w:ascii="Times New Roman" w:eastAsia="Times New Roman" w:hAnsi="Times New Roman"/>
          <w:sz w:val="24"/>
          <w:szCs w:val="24"/>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w:t>
      </w:r>
      <w:r w:rsidRPr="004E4729">
        <w:rPr>
          <w:rFonts w:ascii="Times New Roman" w:eastAsia="Times New Roman" w:hAnsi="Times New Roman"/>
          <w:sz w:val="24"/>
          <w:szCs w:val="24"/>
        </w:rPr>
        <w:lastRenderedPageBreak/>
        <w:t>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4E4729">
        <w:rPr>
          <w:rFonts w:ascii="Times New Roman" w:eastAsia="Times New Roman" w:hAnsi="Times New Roman"/>
          <w:sz w:val="24"/>
          <w:szCs w:val="24"/>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spellStart"/>
      <w:r w:rsidRPr="004E4729">
        <w:rPr>
          <w:rFonts w:ascii="Times New Roman" w:eastAsia="Times New Roman" w:hAnsi="Times New Roman"/>
          <w:sz w:val="24"/>
          <w:szCs w:val="24"/>
        </w:rPr>
        <w:t>графическогоизображения</w:t>
      </w:r>
      <w:proofErr w:type="spellEnd"/>
      <w:r w:rsidRPr="004E4729">
        <w:rPr>
          <w:rFonts w:ascii="Times New Roman" w:eastAsia="Times New Roman" w:hAnsi="Times New Roman"/>
          <w:sz w:val="24"/>
          <w:szCs w:val="24"/>
        </w:rPr>
        <w:t xml:space="preserve"> строящегося (реконструируемого) объекта не требуется;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w:t>
      </w:r>
      <w:r w:rsidRPr="004E4729">
        <w:rPr>
          <w:rFonts w:ascii="Times New Roman" w:eastAsia="Times New Roman" w:hAnsi="Times New Roman"/>
          <w:sz w:val="24"/>
          <w:szCs w:val="24"/>
        </w:rPr>
        <w:tab/>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w:t>
      </w:r>
      <w:r w:rsidRPr="004E4729">
        <w:rPr>
          <w:rFonts w:ascii="Times New Roman" w:eastAsia="Times New Roman" w:hAnsi="Times New Roman"/>
          <w:sz w:val="24"/>
          <w:szCs w:val="24"/>
        </w:rPr>
        <w:tab/>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w:t>
      </w:r>
      <w:r w:rsidRPr="004E4729">
        <w:rPr>
          <w:rFonts w:ascii="Times New Roman" w:eastAsia="Times New Roman" w:hAnsi="Times New Roman"/>
          <w:sz w:val="24"/>
          <w:szCs w:val="24"/>
        </w:rPr>
        <w:tab/>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w:t>
      </w:r>
      <w:r w:rsidRPr="004E4729">
        <w:rPr>
          <w:rFonts w:ascii="Times New Roman" w:eastAsia="Times New Roman" w:hAnsi="Times New Roman"/>
          <w:sz w:val="24"/>
          <w:szCs w:val="24"/>
        </w:rPr>
        <w:tab/>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4E4729">
        <w:rPr>
          <w:rFonts w:ascii="Times New Roman" w:eastAsia="Times New Roman" w:hAnsi="Times New Roman"/>
          <w:sz w:val="24"/>
          <w:szCs w:val="24"/>
        </w:rPr>
        <w:t>илосборными</w:t>
      </w:r>
      <w:proofErr w:type="spellEnd"/>
      <w:r w:rsidRPr="004E4729">
        <w:rPr>
          <w:rFonts w:ascii="Times New Roman" w:eastAsia="Times New Roman" w:hAnsi="Times New Roman"/>
          <w:sz w:val="24"/>
          <w:szCs w:val="24"/>
        </w:rPr>
        <w:t xml:space="preserve"> контейнерами, (следует использовать моечные посты автотранспорта заводского изготовления с замкнутым циклом </w:t>
      </w:r>
      <w:proofErr w:type="spellStart"/>
      <w:r w:rsidRPr="004E4729">
        <w:rPr>
          <w:rFonts w:ascii="Times New Roman" w:eastAsia="Times New Roman" w:hAnsi="Times New Roman"/>
          <w:sz w:val="24"/>
          <w:szCs w:val="24"/>
        </w:rPr>
        <w:t>водооборота</w:t>
      </w:r>
      <w:proofErr w:type="spellEnd"/>
      <w:r w:rsidRPr="004E4729">
        <w:rPr>
          <w:rFonts w:ascii="Times New Roman" w:eastAsia="Times New Roman" w:hAnsi="Times New Roman"/>
          <w:sz w:val="24"/>
          <w:szCs w:val="24"/>
        </w:rPr>
        <w:t xml:space="preserve"> и утилизацией стоков);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w:t>
      </w:r>
      <w:r w:rsidRPr="004E4729">
        <w:rPr>
          <w:rFonts w:ascii="Times New Roman" w:eastAsia="Times New Roman" w:hAnsi="Times New Roman"/>
          <w:sz w:val="24"/>
          <w:szCs w:val="24"/>
        </w:rPr>
        <w:tab/>
        <w:t>Выполнить работы по устройству постоянных и временных внутриплощадочных проездов;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w:t>
      </w:r>
      <w:r w:rsidRPr="004E4729">
        <w:rPr>
          <w:rFonts w:ascii="Times New Roman" w:eastAsia="Times New Roman" w:hAnsi="Times New Roman"/>
          <w:sz w:val="24"/>
          <w:szCs w:val="24"/>
        </w:rPr>
        <w:tab/>
        <w:t>Складировать грунт, строительные материалы, изделия и конструкции в специально отведенных местах в пределах строительной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w:t>
      </w:r>
      <w:r w:rsidRPr="004E4729">
        <w:rPr>
          <w:rFonts w:ascii="Times New Roman" w:eastAsia="Times New Roman" w:hAnsi="Times New Roman"/>
          <w:sz w:val="24"/>
          <w:szCs w:val="24"/>
        </w:rPr>
        <w:tab/>
        <w:t>Оборудовать место для размещения контейнеров для сбора твердых коммунальных отходов, установить бункер для сбора строительных отходов;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w:t>
      </w:r>
      <w:r w:rsidRPr="004E4729">
        <w:rPr>
          <w:rFonts w:ascii="Times New Roman" w:eastAsia="Times New Roman" w:hAnsi="Times New Roman"/>
          <w:sz w:val="24"/>
          <w:szCs w:val="24"/>
        </w:rPr>
        <w:tab/>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w:t>
      </w:r>
      <w:r w:rsidRPr="004E4729">
        <w:rPr>
          <w:rFonts w:ascii="Times New Roman" w:eastAsia="Times New Roman" w:hAnsi="Times New Roman"/>
          <w:sz w:val="24"/>
          <w:szCs w:val="24"/>
        </w:rPr>
        <w:tab/>
        <w:t>Обустроить временные подъездные пути с учетом требований по предотвращению повреждений древесно-кустарниковой растительности;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w:t>
      </w:r>
      <w:r w:rsidRPr="004E4729">
        <w:rPr>
          <w:rFonts w:ascii="Times New Roman" w:eastAsia="Times New Roman" w:hAnsi="Times New Roman"/>
          <w:sz w:val="24"/>
          <w:szCs w:val="24"/>
        </w:rPr>
        <w:tab/>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w:t>
      </w:r>
      <w:r w:rsidRPr="004E4729">
        <w:rPr>
          <w:rFonts w:ascii="Times New Roman" w:eastAsia="Times New Roman" w:hAnsi="Times New Roman"/>
          <w:sz w:val="24"/>
          <w:szCs w:val="24"/>
        </w:rPr>
        <w:tab/>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w:t>
      </w:r>
      <w:r w:rsidRPr="004E4729">
        <w:rPr>
          <w:rFonts w:ascii="Times New Roman" w:eastAsia="Times New Roman" w:hAnsi="Times New Roman"/>
          <w:sz w:val="24"/>
          <w:szCs w:val="24"/>
        </w:rPr>
        <w:tab/>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w:t>
      </w:r>
      <w:r w:rsidRPr="004E4729">
        <w:rPr>
          <w:rFonts w:ascii="Times New Roman" w:eastAsia="Times New Roman" w:hAnsi="Times New Roman"/>
          <w:sz w:val="24"/>
          <w:szCs w:val="24"/>
        </w:rPr>
        <w:tab/>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w:t>
      </w:r>
      <w:r w:rsidRPr="004E4729">
        <w:rPr>
          <w:rFonts w:ascii="Times New Roman" w:eastAsia="Times New Roman" w:hAnsi="Times New Roman"/>
          <w:sz w:val="24"/>
          <w:szCs w:val="24"/>
        </w:rPr>
        <w:tab/>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4E4729">
        <w:rPr>
          <w:rFonts w:ascii="Times New Roman" w:eastAsia="Times New Roman" w:hAnsi="Times New Roman"/>
          <w:sz w:val="24"/>
          <w:szCs w:val="24"/>
        </w:rPr>
        <w:t>снегоприемные</w:t>
      </w:r>
      <w:proofErr w:type="spellEnd"/>
      <w:r w:rsidRPr="004E4729">
        <w:rPr>
          <w:rFonts w:ascii="Times New Roman" w:eastAsia="Times New Roman" w:hAnsi="Times New Roman"/>
          <w:sz w:val="24"/>
          <w:szCs w:val="24"/>
        </w:rPr>
        <w:t xml:space="preserve"> пункты;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w:t>
      </w:r>
      <w:r w:rsidRPr="004E4729">
        <w:rPr>
          <w:rFonts w:ascii="Times New Roman" w:eastAsia="Times New Roman" w:hAnsi="Times New Roman"/>
          <w:sz w:val="24"/>
          <w:szCs w:val="24"/>
        </w:rPr>
        <w:tab/>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w:t>
      </w:r>
      <w:r w:rsidRPr="004E4729">
        <w:rPr>
          <w:rFonts w:ascii="Times New Roman" w:eastAsia="Times New Roman" w:hAnsi="Times New Roman"/>
          <w:sz w:val="24"/>
          <w:szCs w:val="24"/>
        </w:rPr>
        <w:tab/>
        <w:t>Не допускать наличие искривлений и провисаний фасадной сетки.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w:t>
      </w:r>
      <w:r w:rsidRPr="004E4729">
        <w:rPr>
          <w:rFonts w:ascii="Times New Roman" w:eastAsia="Times New Roman" w:hAnsi="Times New Roman"/>
          <w:sz w:val="24"/>
          <w:szCs w:val="24"/>
        </w:rPr>
        <w:tab/>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sidRPr="004E4729">
        <w:rPr>
          <w:rFonts w:ascii="Times New Roman" w:eastAsia="Times New Roman" w:hAnsi="Times New Roman"/>
          <w:sz w:val="24"/>
          <w:szCs w:val="24"/>
        </w:rPr>
        <w:lastRenderedPageBreak/>
        <w:t>индивидуального жилищного строительства) на территории Синявского сельского поселения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вынос грунта, бетонной смеси, грязи и мусора колесами транспортных сре</w:t>
      </w:r>
      <w:proofErr w:type="gramStart"/>
      <w:r w:rsidRPr="004E4729">
        <w:rPr>
          <w:rFonts w:ascii="Times New Roman" w:eastAsia="Times New Roman" w:hAnsi="Times New Roman"/>
          <w:sz w:val="24"/>
          <w:szCs w:val="24"/>
        </w:rPr>
        <w:t>дств с т</w:t>
      </w:r>
      <w:proofErr w:type="gramEnd"/>
      <w:r w:rsidRPr="004E4729">
        <w:rPr>
          <w:rFonts w:ascii="Times New Roman" w:eastAsia="Times New Roman" w:hAnsi="Times New Roman"/>
          <w:sz w:val="24"/>
          <w:szCs w:val="24"/>
        </w:rPr>
        <w:t>ерриторий строительных площадок;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сбор, хранение твердых коммунальных отходов и строительных отходов вне контейнеров и бункеров;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разведение костров, сжигание твердых коммунальных и строительных отходов;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w:t>
      </w:r>
      <w:r w:rsidRPr="004E4729">
        <w:rPr>
          <w:rFonts w:ascii="Times New Roman" w:eastAsia="Times New Roman" w:hAnsi="Times New Roman"/>
          <w:sz w:val="24"/>
          <w:szCs w:val="24"/>
        </w:rPr>
        <w:tab/>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Г</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ПОЛОЖЕНИЕ ОБ УБОРКЕ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w:t>
      </w:r>
      <w:r w:rsidRPr="004E4729">
        <w:rPr>
          <w:rFonts w:ascii="Times New Roman" w:eastAsia="Times New Roman" w:hAnsi="Times New Roman"/>
          <w:sz w:val="24"/>
          <w:szCs w:val="24"/>
        </w:rPr>
        <w:tab/>
        <w:t>ОРГАНИЗАЦИЯ УБОРКИ ТЕРРИТОРИЙ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Все члены сообщества Синявского сельского поселения должны участвовать в обеспечении и поддержании чистоты, в том числе на территориях садоводческих товариществ и  частных домовладений, в пределах обязанностей, установленных настоящими Правилами.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Уборочные работы производятся в соответствии с требованиями настоящих Правил и действующим законодательством.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4E4729">
        <w:rPr>
          <w:rFonts w:ascii="Times New Roman" w:eastAsia="Times New Roman" w:hAnsi="Times New Roman"/>
          <w:sz w:val="24"/>
          <w:szCs w:val="24"/>
        </w:rPr>
        <w:t>уровня</w:t>
      </w:r>
      <w:proofErr w:type="gramEnd"/>
      <w:r w:rsidRPr="004E4729">
        <w:rPr>
          <w:rFonts w:ascii="Times New Roman" w:eastAsia="Times New Roman" w:hAnsi="Times New Roman"/>
          <w:sz w:val="24"/>
          <w:szCs w:val="24"/>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Не допускается нарушение настоящего Положения, нормативными актами администрации Синявского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1.4. Ответственными за организацию и обеспечение требований настоящего Положения являются: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для юридических лиц - руководители, если иное не установлено внутренним распорядительным документом;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в многоквартирных домах - руководители или уполномоченные лица организации, осуществляющей управление многоквартирным домом;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 садоводческих товариществах,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на незастроенных территориях - собственники (владельцы) земельных участков;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в частных домовладениях - собственники (владельцы);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на территориях, находящихся в собственности Синявского сельского поселени</w:t>
      </w:r>
      <w:proofErr w:type="gramStart"/>
      <w:r w:rsidRPr="004E4729">
        <w:rPr>
          <w:rFonts w:ascii="Times New Roman" w:eastAsia="Times New Roman" w:hAnsi="Times New Roman"/>
          <w:sz w:val="24"/>
          <w:szCs w:val="24"/>
        </w:rPr>
        <w:t>я-</w:t>
      </w:r>
      <w:proofErr w:type="gramEnd"/>
      <w:r w:rsidRPr="004E4729">
        <w:rPr>
          <w:rFonts w:ascii="Times New Roman" w:eastAsia="Times New Roman" w:hAnsi="Times New Roman"/>
          <w:sz w:val="24"/>
          <w:szCs w:val="24"/>
        </w:rPr>
        <w:t xml:space="preserve"> уполномоченный орган Администрации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на землях, государственная собственность на которые не разграничена –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в силу  положений ст.3.3 Федерального закона от 25.10.2001 N 137-ФЗ "О введении в действие Земельного кодекса Российской Федерации".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1.6. </w:t>
      </w:r>
      <w:proofErr w:type="gramStart"/>
      <w:r w:rsidRPr="004E4729">
        <w:rPr>
          <w:rFonts w:ascii="Times New Roman" w:eastAsia="Times New Roman" w:hAnsi="Times New Roman"/>
          <w:sz w:val="24"/>
          <w:szCs w:val="24"/>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(владельцы) или уполномоченные собственниками (владельцами) подрядные организации в соответствии с регламентами выполнения работ по содержанию улично-дорожной сети.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собственники (владельцы) участков улично-дорожной сети в соответствии с регламентами выполнения работ на объектах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собственники (владельцы) автомобильной дороги, в границах которой находятся указанные пункты; на торгово-остановочных пунктах - собственники и владельцы торговых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1.10. В подземных переходах организацию и обеспечение уборочных работ осуществляют собственники (владельцы) переходов.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органы местного самоуправления, организовавшие соответствующие транспортные услуги для населения в пределах своих полномочий.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1.13. Организацию работ по уборке (включая покос сорной растительности) земельных участков береговых полос и </w:t>
      </w:r>
      <w:proofErr w:type="spellStart"/>
      <w:r w:rsidRPr="004E4729">
        <w:rPr>
          <w:rFonts w:ascii="Times New Roman" w:eastAsia="Times New Roman" w:hAnsi="Times New Roman"/>
          <w:sz w:val="24"/>
          <w:szCs w:val="24"/>
        </w:rPr>
        <w:t>водоохранных</w:t>
      </w:r>
      <w:proofErr w:type="spellEnd"/>
      <w:r w:rsidRPr="004E4729">
        <w:rPr>
          <w:rFonts w:ascii="Times New Roman" w:eastAsia="Times New Roman" w:hAnsi="Times New Roman"/>
          <w:sz w:val="24"/>
          <w:szCs w:val="24"/>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 На территориях охранных зон и зон эксплуатационной ответственности электр</w:t>
      </w:r>
      <w:proofErr w:type="gramStart"/>
      <w:r w:rsidRPr="004E4729">
        <w:rPr>
          <w:rFonts w:ascii="Times New Roman" w:eastAsia="Times New Roman" w:hAnsi="Times New Roman"/>
          <w:sz w:val="24"/>
          <w:szCs w:val="24"/>
        </w:rPr>
        <w:t>о-</w:t>
      </w:r>
      <w:proofErr w:type="gramEnd"/>
      <w:r w:rsidRPr="004E4729">
        <w:rPr>
          <w:rFonts w:ascii="Times New Roman" w:eastAsia="Times New Roman" w:hAnsi="Times New Roman"/>
          <w:sz w:val="24"/>
          <w:szCs w:val="24"/>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1.17. Организацию и производство работ по очистке и содержанию ливневых водостоков на территории проезжей части улиц осуществляют собственники (владельцы) автомобильной дороги в рамках полномочий по ее содержанию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4E4729">
        <w:rPr>
          <w:rFonts w:ascii="Times New Roman" w:eastAsia="Times New Roman" w:hAnsi="Times New Roman"/>
          <w:sz w:val="24"/>
          <w:szCs w:val="24"/>
        </w:rPr>
        <w:t>эксплуатации</w:t>
      </w:r>
      <w:proofErr w:type="gramEnd"/>
      <w:r w:rsidRPr="004E4729">
        <w:rPr>
          <w:rFonts w:ascii="Times New Roman" w:eastAsia="Times New Roman" w:hAnsi="Times New Roman"/>
          <w:sz w:val="24"/>
          <w:szCs w:val="24"/>
        </w:rPr>
        <w:t xml:space="preserve"> как самой инженерной сети, так и объекта благоустройства, на котором она расположена.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1.19. Администрация Синявского сельского поселения в пределах административных границ организует </w:t>
      </w:r>
      <w:proofErr w:type="gramStart"/>
      <w:r w:rsidRPr="004E4729">
        <w:rPr>
          <w:rFonts w:ascii="Times New Roman" w:eastAsia="Times New Roman" w:hAnsi="Times New Roman"/>
          <w:sz w:val="24"/>
          <w:szCs w:val="24"/>
        </w:rPr>
        <w:t>контроль за</w:t>
      </w:r>
      <w:proofErr w:type="gramEnd"/>
      <w:r w:rsidRPr="004E4729">
        <w:rPr>
          <w:rFonts w:ascii="Times New Roman" w:eastAsia="Times New Roman" w:hAnsi="Times New Roman"/>
          <w:sz w:val="24"/>
          <w:szCs w:val="24"/>
        </w:rPr>
        <w:t xml:space="preserve"> выполнением  собственниками/владельцами  санитарной очистки территорий в соответствии с настоящими  Правилами благоустройства, а также обеспечивает очистку территорий, находящихся в собственности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tabs>
          <w:tab w:val="left" w:pos="851"/>
        </w:tabs>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w:t>
      </w:r>
      <w:r w:rsidRPr="004E4729">
        <w:rPr>
          <w:rFonts w:ascii="Times New Roman" w:eastAsia="Times New Roman" w:hAnsi="Times New Roman"/>
          <w:sz w:val="24"/>
          <w:szCs w:val="24"/>
        </w:rPr>
        <w:tab/>
        <w:t>УБОРКА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 </w:t>
      </w:r>
      <w:proofErr w:type="gramStart"/>
      <w:r w:rsidRPr="004E4729">
        <w:rPr>
          <w:rFonts w:ascii="Times New Roman" w:eastAsia="Times New Roman" w:hAnsi="Times New Roman"/>
          <w:sz w:val="24"/>
          <w:szCs w:val="24"/>
        </w:rPr>
        <w:t>Содержание улично-дорожной сети в теплый период года (весенне-летне-осенний сезон) осуществляется собственником (владельцем) с привлечением на договорной основе подрядных организаций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w:t>
      </w:r>
      <w:proofErr w:type="gramEnd"/>
      <w:r w:rsidRPr="004E4729">
        <w:rPr>
          <w:rFonts w:ascii="Times New Roman" w:eastAsia="Times New Roman" w:hAnsi="Times New Roman"/>
          <w:sz w:val="24"/>
          <w:szCs w:val="24"/>
        </w:rPr>
        <w:t xml:space="preserve"> дорожного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Мероприятия по уходу за территорией в весенне-летне-осенний сезон предусматривают: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4E4729">
        <w:rPr>
          <w:rFonts w:ascii="Times New Roman" w:eastAsia="Times New Roman" w:hAnsi="Times New Roman"/>
          <w:sz w:val="24"/>
          <w:szCs w:val="24"/>
        </w:rPr>
        <w:t>противогололедного</w:t>
      </w:r>
      <w:proofErr w:type="spellEnd"/>
      <w:r w:rsidRPr="004E4729">
        <w:rPr>
          <w:rFonts w:ascii="Times New Roman" w:eastAsia="Times New Roman" w:hAnsi="Times New Roman"/>
          <w:sz w:val="24"/>
          <w:szCs w:val="24"/>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w:t>
      </w:r>
      <w:r w:rsidRPr="004E4729">
        <w:rPr>
          <w:rFonts w:ascii="Times New Roman" w:eastAsia="Times New Roman" w:hAnsi="Times New Roman"/>
          <w:sz w:val="24"/>
          <w:szCs w:val="24"/>
        </w:rPr>
        <w:lastRenderedPageBreak/>
        <w:t>растительности пятнадцатисантиметровой высоты, устранение мелких повреждений дорожного покрытия.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4E4729">
        <w:rPr>
          <w:rFonts w:ascii="Times New Roman" w:eastAsia="Times New Roman" w:hAnsi="Times New Roman"/>
          <w:sz w:val="24"/>
          <w:szCs w:val="24"/>
        </w:rPr>
        <w:t>прилотковую</w:t>
      </w:r>
      <w:proofErr w:type="spellEnd"/>
      <w:r w:rsidRPr="004E4729">
        <w:rPr>
          <w:rFonts w:ascii="Times New Roman" w:eastAsia="Times New Roman" w:hAnsi="Times New Roman"/>
          <w:sz w:val="24"/>
          <w:szCs w:val="24"/>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Уборку лотков и бордюров от песка, пыли, мусора после мойки надлежит заканчивать к 7 часам утра.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и линиях дорожной разметки: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первую очередь - на улицах, по которым проходят маршруты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во вторую очередь - на улицах со средней и малой интенсивностью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Необходимость и кратность производства работ по содержанию автомобильной дороги определяются собственником (владельцем) автомобильной дороги в соответствии с федеральным законодательством.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дорог от грязи и песчаных наносов, накопившихся в течение зимнего периода.</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При переходе с весенне-летне-осеннего содержания на зимнее до начала работ по зимнему содержанию</w:t>
      </w:r>
      <w:proofErr w:type="gramEnd"/>
      <w:r w:rsidRPr="004E4729">
        <w:rPr>
          <w:rFonts w:ascii="Times New Roman" w:eastAsia="Times New Roman" w:hAnsi="Times New Roman"/>
          <w:sz w:val="24"/>
          <w:szCs w:val="24"/>
        </w:rPr>
        <w:t xml:space="preserve"> в обязательном порядке производится ручная уборка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части дорог от опавших листьев и веток, скопившихся в результате листопада.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остальное время ручная уборка производится по мере необходимости в соответствии с погодными условиями.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2.6. </w:t>
      </w:r>
      <w:proofErr w:type="spellStart"/>
      <w:r w:rsidRPr="004E4729">
        <w:rPr>
          <w:rFonts w:ascii="Times New Roman" w:eastAsia="Times New Roman" w:hAnsi="Times New Roman"/>
          <w:sz w:val="24"/>
          <w:szCs w:val="24"/>
        </w:rPr>
        <w:t>Прилотковые</w:t>
      </w:r>
      <w:proofErr w:type="spellEnd"/>
      <w:r w:rsidRPr="004E4729">
        <w:rPr>
          <w:rFonts w:ascii="Times New Roman" w:eastAsia="Times New Roman" w:hAnsi="Times New Roman"/>
          <w:sz w:val="24"/>
          <w:szCs w:val="24"/>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2.8. На основных транспортных магистральных улицах не допускается: </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 на проезжей части, тротуарах, осевых - наличие смета, грязи, случайного мусора и «стоячей» воды; </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мойка проезжей части с целью </w:t>
      </w:r>
      <w:proofErr w:type="spellStart"/>
      <w:r w:rsidRPr="004E4729">
        <w:rPr>
          <w:rFonts w:ascii="Times New Roman" w:eastAsia="Times New Roman" w:hAnsi="Times New Roman"/>
          <w:sz w:val="24"/>
          <w:szCs w:val="24"/>
        </w:rPr>
        <w:t>скучивания</w:t>
      </w:r>
      <w:proofErr w:type="spellEnd"/>
      <w:r w:rsidRPr="004E4729">
        <w:rPr>
          <w:rFonts w:ascii="Times New Roman" w:eastAsia="Times New Roman" w:hAnsi="Times New Roman"/>
          <w:sz w:val="24"/>
          <w:szCs w:val="24"/>
        </w:rPr>
        <w:t xml:space="preserve"> смета;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подметание дорог без предварительного смачивания дорожного полотна;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засорение газонной части различным мусором в процессе уборки дорог.</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w:t>
      </w:r>
      <w:r w:rsidRPr="004E4729">
        <w:rPr>
          <w:rFonts w:ascii="Times New Roman" w:eastAsia="Times New Roman" w:hAnsi="Times New Roman"/>
          <w:sz w:val="24"/>
          <w:szCs w:val="24"/>
        </w:rPr>
        <w:lastRenderedPageBreak/>
        <w:t>Металлические ограждения, дорожные указатели и знаки должны быть вымыты и находиться в технически исправном состоянии.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2.10. </w:t>
      </w:r>
      <w:proofErr w:type="gramStart"/>
      <w:r w:rsidRPr="004E4729">
        <w:rPr>
          <w:rFonts w:ascii="Times New Roman" w:eastAsia="Times New Roman" w:hAnsi="Times New Roman"/>
          <w:sz w:val="24"/>
          <w:szCs w:val="24"/>
        </w:rPr>
        <w:t>Уборка парков, скверов и иных объектов озеленения предусматривает подметание дорожно-</w:t>
      </w:r>
      <w:proofErr w:type="spellStart"/>
      <w:r w:rsidRPr="004E4729">
        <w:rPr>
          <w:rFonts w:ascii="Times New Roman" w:eastAsia="Times New Roman" w:hAnsi="Times New Roman"/>
          <w:sz w:val="24"/>
          <w:szCs w:val="24"/>
        </w:rPr>
        <w:t>тропиночной</w:t>
      </w:r>
      <w:proofErr w:type="spellEnd"/>
      <w:r w:rsidRPr="004E4729">
        <w:rPr>
          <w:rFonts w:ascii="Times New Roman" w:eastAsia="Times New Roman" w:hAnsi="Times New Roman"/>
          <w:sz w:val="24"/>
          <w:szCs w:val="24"/>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4E4729">
        <w:rPr>
          <w:rFonts w:ascii="Times New Roman" w:eastAsia="Times New Roman" w:hAnsi="Times New Roman"/>
          <w:sz w:val="24"/>
          <w:szCs w:val="24"/>
        </w:rPr>
        <w:t>тропиночной</w:t>
      </w:r>
      <w:proofErr w:type="spellEnd"/>
      <w:r w:rsidRPr="004E4729">
        <w:rPr>
          <w:rFonts w:ascii="Times New Roman" w:eastAsia="Times New Roman" w:hAnsi="Times New Roman"/>
          <w:sz w:val="24"/>
          <w:szCs w:val="24"/>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4E4729">
        <w:rPr>
          <w:rFonts w:ascii="Times New Roman" w:eastAsia="Times New Roman" w:hAnsi="Times New Roman"/>
          <w:sz w:val="24"/>
          <w:szCs w:val="24"/>
        </w:rPr>
        <w:t>разлетание</w:t>
      </w:r>
      <w:proofErr w:type="spellEnd"/>
      <w:r w:rsidRPr="004E4729">
        <w:rPr>
          <w:rFonts w:ascii="Times New Roman" w:eastAsia="Times New Roman" w:hAnsi="Times New Roman"/>
          <w:sz w:val="24"/>
          <w:szCs w:val="24"/>
        </w:rPr>
        <w:t>, подлежит вывозу в течение 1 суток после выполнения работ.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2.15. Мероприятия по уборке территории в зимний период предусматривают: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уборку и вывоз снега, льда, грязи, обработку тротуаров и проезжей части дорог разрешенными к применению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материалами.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4E4729">
        <w:rPr>
          <w:rFonts w:ascii="Times New Roman" w:eastAsia="Times New Roman" w:hAnsi="Times New Roman"/>
          <w:sz w:val="24"/>
          <w:szCs w:val="24"/>
        </w:rPr>
        <w:t>противогололедных</w:t>
      </w:r>
      <w:proofErr w:type="spellEnd"/>
      <w:r w:rsidRPr="004E4729">
        <w:rPr>
          <w:rFonts w:ascii="Times New Roman" w:eastAsia="Times New Roman" w:hAnsi="Times New Roman"/>
          <w:sz w:val="24"/>
          <w:szCs w:val="24"/>
        </w:rPr>
        <w:t xml:space="preserve"> материалов.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2.17. В срок до 1 ноября собственники (владельцы) автомобильных дорог, а также иные собственники (владельцы), отвечающие за уборку территорий в зимний период, определяют и подготавливают места для размещения убираемого снега.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2.20. Превентивные мероприятия включают в себя следующие операции: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случае получения от метеорологической службы заблаговременного предупреждения об угрозе снегопада или возникновения гололеда собственники (владельцы) автомобильных дорог с привлечением подрядных организаций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4E4729">
        <w:rPr>
          <w:rFonts w:ascii="Times New Roman" w:eastAsia="Times New Roman" w:hAnsi="Times New Roman"/>
          <w:sz w:val="24"/>
          <w:szCs w:val="24"/>
        </w:rPr>
        <w:t>о-</w:t>
      </w:r>
      <w:proofErr w:type="gramEnd"/>
      <w:r w:rsidRPr="004E4729">
        <w:rPr>
          <w:rFonts w:ascii="Times New Roman" w:eastAsia="Times New Roman" w:hAnsi="Times New Roman"/>
          <w:sz w:val="24"/>
          <w:szCs w:val="24"/>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При возникновении гололеда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материалами обрабатываются в первую очередь лестницы, затем тротуары. Время обработки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материалами не должно превышать 4 часов с момента обнаружения зимней скользкости.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Запрещается сгребание снега, перемещение снега с улиц на внутриквартальные проезды (выезды).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2.25. </w:t>
      </w:r>
      <w:proofErr w:type="gramStart"/>
      <w:r w:rsidRPr="004E4729">
        <w:rPr>
          <w:rFonts w:ascii="Times New Roman" w:eastAsia="Times New Roman" w:hAnsi="Times New Roman"/>
          <w:sz w:val="24"/>
          <w:szCs w:val="24"/>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4E4729">
        <w:rPr>
          <w:rFonts w:ascii="Times New Roman" w:eastAsia="Times New Roman" w:hAnsi="Times New Roman"/>
          <w:sz w:val="24"/>
          <w:szCs w:val="24"/>
        </w:rPr>
        <w:t>прилотковую</w:t>
      </w:r>
      <w:proofErr w:type="spellEnd"/>
      <w:r w:rsidRPr="004E4729">
        <w:rPr>
          <w:rFonts w:ascii="Times New Roman" w:eastAsia="Times New Roman" w:hAnsi="Times New Roman"/>
          <w:sz w:val="24"/>
          <w:szCs w:val="24"/>
        </w:rPr>
        <w:t xml:space="preserve"> часть улиц и проездов для временного складирования снежной массы с последующей уборкой </w:t>
      </w:r>
      <w:proofErr w:type="spellStart"/>
      <w:r w:rsidRPr="004E4729">
        <w:rPr>
          <w:rFonts w:ascii="Times New Roman" w:eastAsia="Times New Roman" w:hAnsi="Times New Roman"/>
          <w:sz w:val="24"/>
          <w:szCs w:val="24"/>
        </w:rPr>
        <w:t>прибордюрных</w:t>
      </w:r>
      <w:proofErr w:type="spellEnd"/>
      <w:r w:rsidRPr="004E4729">
        <w:rPr>
          <w:rFonts w:ascii="Times New Roman" w:eastAsia="Times New Roman" w:hAnsi="Times New Roman"/>
          <w:sz w:val="24"/>
          <w:szCs w:val="24"/>
        </w:rPr>
        <w:t xml:space="preserve"> лотков и расчисткой въездов, пешеходных переходов, как со стороны строений, </w:t>
      </w:r>
      <w:r w:rsidRPr="004E4729">
        <w:rPr>
          <w:rFonts w:ascii="Times New Roman" w:eastAsia="Times New Roman" w:hAnsi="Times New Roman"/>
          <w:sz w:val="24"/>
          <w:szCs w:val="24"/>
        </w:rPr>
        <w:lastRenderedPageBreak/>
        <w:t>так и с противоположной стороны проезда, если там нет других строений.</w:t>
      </w:r>
      <w:proofErr w:type="gramEnd"/>
      <w:r w:rsidRPr="004E4729">
        <w:rPr>
          <w:rFonts w:ascii="Times New Roman" w:eastAsia="Times New Roman" w:hAnsi="Times New Roman"/>
          <w:sz w:val="24"/>
          <w:szCs w:val="24"/>
        </w:rPr>
        <w:t xml:space="preserve"> При формировании снежных валов запрещается перемещение снега на тротуары и газоны.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2.30. Работы по удалению собранного снега и льда с проезжей части дорог должны начинаться сразу после окончания снегопада.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случае интенсивного и долговременного выпадения снега вывоз должен осуществляться непосредственно во время снегопада.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Вывоз снега с улиц, площадей, проездов и т.п. осуществляется на специально подготовленные площадки («сухие» </w:t>
      </w:r>
      <w:proofErr w:type="spellStart"/>
      <w:r w:rsidRPr="004E4729">
        <w:rPr>
          <w:rFonts w:ascii="Times New Roman" w:eastAsia="Times New Roman" w:hAnsi="Times New Roman"/>
          <w:sz w:val="24"/>
          <w:szCs w:val="24"/>
        </w:rPr>
        <w:t>снегосвалки</w:t>
      </w:r>
      <w:proofErr w:type="spell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4E4729">
        <w:rPr>
          <w:rFonts w:ascii="Times New Roman" w:eastAsia="Times New Roman" w:hAnsi="Times New Roman"/>
          <w:sz w:val="24"/>
          <w:szCs w:val="24"/>
        </w:rPr>
        <w:t>прилотковой</w:t>
      </w:r>
      <w:proofErr w:type="spellEnd"/>
      <w:r w:rsidRPr="004E4729">
        <w:rPr>
          <w:rFonts w:ascii="Times New Roman" w:eastAsia="Times New Roman" w:hAnsi="Times New Roman"/>
          <w:sz w:val="24"/>
          <w:szCs w:val="24"/>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муниципального заказчика.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Крыши с наружным водоотводом необходимо периодически очищать от снега, не допуская его накопления слоем более 10 см.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2.33. Удаление на дорогах наледей, появившихся в результате аварий на подземных инженерных </w:t>
      </w:r>
      <w:proofErr w:type="spellStart"/>
      <w:r w:rsidRPr="004E4729">
        <w:rPr>
          <w:rFonts w:ascii="Times New Roman" w:eastAsia="Times New Roman" w:hAnsi="Times New Roman"/>
          <w:sz w:val="24"/>
          <w:szCs w:val="24"/>
        </w:rPr>
        <w:t>водонесущих</w:t>
      </w:r>
      <w:proofErr w:type="spellEnd"/>
      <w:r w:rsidRPr="004E4729">
        <w:rPr>
          <w:rFonts w:ascii="Times New Roman" w:eastAsia="Times New Roman" w:hAnsi="Times New Roman"/>
          <w:sz w:val="24"/>
          <w:szCs w:val="24"/>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4E4729">
        <w:rPr>
          <w:rFonts w:ascii="Times New Roman" w:eastAsia="Times New Roman" w:hAnsi="Times New Roman"/>
          <w:sz w:val="24"/>
          <w:szCs w:val="24"/>
        </w:rPr>
        <w:t>наледных</w:t>
      </w:r>
      <w:proofErr w:type="spellEnd"/>
      <w:r w:rsidRPr="004E4729">
        <w:rPr>
          <w:rFonts w:ascii="Times New Roman" w:eastAsia="Times New Roman" w:hAnsi="Times New Roman"/>
          <w:sz w:val="24"/>
          <w:szCs w:val="24"/>
        </w:rPr>
        <w:t xml:space="preserve"> образований в целях обеспечения безопасности дорожного движения указанные работы производятся собственником (владельцем) автомобильной дороги.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4E4729">
        <w:rPr>
          <w:rFonts w:ascii="Times New Roman" w:eastAsia="Times New Roman" w:hAnsi="Times New Roman"/>
          <w:sz w:val="24"/>
          <w:szCs w:val="24"/>
        </w:rPr>
        <w:t>прилотковые</w:t>
      </w:r>
      <w:proofErr w:type="spellEnd"/>
      <w:r w:rsidRPr="004E4729">
        <w:rPr>
          <w:rFonts w:ascii="Times New Roman" w:eastAsia="Times New Roman" w:hAnsi="Times New Roman"/>
          <w:sz w:val="24"/>
          <w:szCs w:val="24"/>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2.37. При уборке территории Синявского сельского поселения в зимний период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3) применять угольные шлаки, пепел, золу или зольные образования в качестве </w:t>
      </w:r>
      <w:proofErr w:type="spellStart"/>
      <w:r w:rsidRPr="004E4729">
        <w:rPr>
          <w:rFonts w:ascii="Times New Roman" w:eastAsia="Times New Roman" w:hAnsi="Times New Roman"/>
          <w:sz w:val="24"/>
          <w:szCs w:val="24"/>
        </w:rPr>
        <w:t>противогололедного</w:t>
      </w:r>
      <w:proofErr w:type="spellEnd"/>
      <w:r w:rsidRPr="004E4729">
        <w:rPr>
          <w:rFonts w:ascii="Times New Roman" w:eastAsia="Times New Roman" w:hAnsi="Times New Roman"/>
          <w:sz w:val="24"/>
          <w:szCs w:val="24"/>
        </w:rPr>
        <w:t xml:space="preserve"> реагента на тротуарах, в парках, скверах, дворах и прочих пешеходных и озелененных зонах;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повреждать цветники, кустарники и другие зеленые насаждения при роторной переброске снега и перемещении скола льда;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сбрасывать снег, лед и мусор в кюветы, водоотводные каналы и воронки водосточных труб;</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оставлять на тротуарах и проезжей части улиц снег, сброшенный с козырьков и крыш зданий и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скапливать смесь реагентов и подтаявшего снега в зоне остановок общественного транспорта и других местах;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вывозить смесь реагентов и подтаявшего снега в неустановленные для этих целей места.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ПРИЛОЖЕНИЕ Д</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ПОРЯДОК СОДЕРЖАНИЯ ЭЛЕМЕНТОВ БЛАГОУСТРОЙСТВА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 ПРОИЗВОДСТВО РАБОТ И СОДЕРЖАНИЕ ОБЪЕКТОВ И ЭЛЕМЕНТОВ ОЗЕЛЕНЕНИЯ.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 В Синявском сельском поселении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1.2.2. </w:t>
      </w:r>
      <w:proofErr w:type="gramStart"/>
      <w:r w:rsidRPr="004E4729">
        <w:rPr>
          <w:rFonts w:ascii="Times New Roman" w:eastAsia="Times New Roman" w:hAnsi="Times New Roman"/>
          <w:sz w:val="24"/>
          <w:szCs w:val="24"/>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4E4729">
        <w:rPr>
          <w:rFonts w:ascii="Times New Roman" w:eastAsia="Times New Roman" w:hAnsi="Times New Roman"/>
          <w:sz w:val="24"/>
          <w:szCs w:val="24"/>
        </w:rPr>
        <w:t>средообразующих</w:t>
      </w:r>
      <w:proofErr w:type="spellEnd"/>
      <w:r w:rsidRPr="004E4729">
        <w:rPr>
          <w:rFonts w:ascii="Times New Roman" w:eastAsia="Times New Roman" w:hAnsi="Times New Roman"/>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1.3. Планирование охраны зеленых насаждений осуществляется на основании оценки состояния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1.4. </w:t>
      </w:r>
      <w:proofErr w:type="gramStart"/>
      <w:r w:rsidRPr="004E4729">
        <w:rPr>
          <w:rFonts w:ascii="Times New Roman" w:eastAsia="Times New Roman" w:hAnsi="Times New Roman"/>
          <w:sz w:val="24"/>
          <w:szCs w:val="24"/>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В данном случае оформление разрешения не требуется.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1.9. </w:t>
      </w:r>
      <w:proofErr w:type="gramStart"/>
      <w:r w:rsidRPr="004E4729">
        <w:rPr>
          <w:rFonts w:ascii="Times New Roman" w:eastAsia="Times New Roman" w:hAnsi="Times New Roman"/>
          <w:sz w:val="24"/>
          <w:szCs w:val="24"/>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Pr="004E4729">
        <w:rPr>
          <w:rFonts w:ascii="Times New Roman" w:eastAsia="Times New Roman" w:hAnsi="Times New Roman"/>
          <w:sz w:val="24"/>
          <w:szCs w:val="24"/>
        </w:rPr>
        <w:lastRenderedPageBreak/>
        <w:t>органами местного самоуправления в установленном законодательством порядке.</w:t>
      </w:r>
      <w:proofErr w:type="gramEnd"/>
      <w:r w:rsidRPr="004E4729">
        <w:rPr>
          <w:rFonts w:ascii="Times New Roman" w:eastAsia="Times New Roman" w:hAnsi="Times New Roman"/>
          <w:sz w:val="24"/>
          <w:szCs w:val="24"/>
        </w:rPr>
        <w:t xml:space="preserve"> Приоритетным является создание зеленых насаждений на территориях, на которых произведено уничтожение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 Содержание и уход. Сохранение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1.12.1. Содержание газонов.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Необходимо производить регулярное скашивание газонов. </w:t>
      </w:r>
      <w:proofErr w:type="spellStart"/>
      <w:r w:rsidRPr="004E4729">
        <w:rPr>
          <w:rFonts w:ascii="Times New Roman" w:eastAsia="Times New Roman" w:hAnsi="Times New Roman"/>
          <w:sz w:val="24"/>
          <w:szCs w:val="24"/>
        </w:rPr>
        <w:t>Окос</w:t>
      </w:r>
      <w:proofErr w:type="spellEnd"/>
      <w:r w:rsidRPr="004E4729">
        <w:rPr>
          <w:rFonts w:ascii="Times New Roman" w:eastAsia="Times New Roman" w:hAnsi="Times New Roman"/>
          <w:sz w:val="24"/>
          <w:szCs w:val="24"/>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Аэрация газонов заключается в прокалывании или </w:t>
      </w:r>
      <w:proofErr w:type="spellStart"/>
      <w:r w:rsidRPr="004E4729">
        <w:rPr>
          <w:rFonts w:ascii="Times New Roman" w:eastAsia="Times New Roman" w:hAnsi="Times New Roman"/>
          <w:sz w:val="24"/>
          <w:szCs w:val="24"/>
        </w:rPr>
        <w:t>прорезании</w:t>
      </w:r>
      <w:proofErr w:type="spellEnd"/>
      <w:r w:rsidRPr="004E4729">
        <w:rPr>
          <w:rFonts w:ascii="Times New Roman" w:eastAsia="Times New Roman" w:hAnsi="Times New Roman"/>
          <w:sz w:val="24"/>
          <w:szCs w:val="24"/>
        </w:rPr>
        <w:t xml:space="preserve"> дернины газона.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Срезанная дернина газона должна быть убрана в течение рабочего дня с момента окончания производства работ по обрезке газона.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зимний период на газонах проводятся следующие виды работ: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очистка газонов от случайного мусора со сбором в мешки;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погрузка вручную и вывоз мусора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1.12.2. Содержание цветников.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Полив цветников производится по необходимости в утреннее время не позднее 8 - 9 часов или в вечернее время после 18 - 19 часов.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Погибшие и потерявшие декоративную ценность цветы в цветниках и вазонах должны удаляться с одновременной посадкой новых растений.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Декоративно-лиственные ковровые растения для сохранения четкости рисунка подстригают не менее двух раз за сезон.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1.12.3. </w:t>
      </w:r>
      <w:proofErr w:type="gramStart"/>
      <w:r w:rsidRPr="004E4729">
        <w:rPr>
          <w:rFonts w:ascii="Times New Roman" w:eastAsia="Times New Roman" w:hAnsi="Times New Roman"/>
          <w:sz w:val="24"/>
          <w:szCs w:val="24"/>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Владельцы зеленых насаждений обязаны: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сохранность и квалифицированный уход за зелеными насаждениями;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летнее время года в сухую погоду обеспечивать полив газонов, цветников, деревьев и кустарников;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обеспечить сохранность и целостность газонов;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обеспечить соблюдение действующего законодательства в сфере сохранения зеленых насаждений.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На озелененных территориях не допускается: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осуществлять самовольную посадку и вырубку деревьев и кустарников, уничтожение газонов и цветников;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кататься на лыжах и санках на объектах озеленения вне специально отведенных для этого мест;</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складировать строительные и прочие материалы, отходы, мусор, </w:t>
      </w:r>
      <w:proofErr w:type="spellStart"/>
      <w:r w:rsidRPr="004E4729">
        <w:rPr>
          <w:rFonts w:ascii="Times New Roman" w:eastAsia="Times New Roman" w:hAnsi="Times New Roman"/>
          <w:sz w:val="24"/>
          <w:szCs w:val="24"/>
        </w:rPr>
        <w:t>противогололедные</w:t>
      </w:r>
      <w:proofErr w:type="spellEnd"/>
      <w:r w:rsidRPr="004E4729">
        <w:rPr>
          <w:rFonts w:ascii="Times New Roman" w:eastAsia="Times New Roman" w:hAnsi="Times New Roman"/>
          <w:sz w:val="24"/>
          <w:szCs w:val="24"/>
        </w:rPr>
        <w:t xml:space="preserve"> материалы и иные вредные вещества, а также загрязненный песком и </w:t>
      </w:r>
      <w:proofErr w:type="spellStart"/>
      <w:r w:rsidRPr="004E4729">
        <w:rPr>
          <w:rFonts w:ascii="Times New Roman" w:eastAsia="Times New Roman" w:hAnsi="Times New Roman"/>
          <w:sz w:val="24"/>
          <w:szCs w:val="24"/>
        </w:rPr>
        <w:t>противогололедными</w:t>
      </w:r>
      <w:proofErr w:type="spellEnd"/>
      <w:r w:rsidRPr="004E4729">
        <w:rPr>
          <w:rFonts w:ascii="Times New Roman" w:eastAsia="Times New Roman" w:hAnsi="Times New Roman"/>
          <w:sz w:val="24"/>
          <w:szCs w:val="24"/>
        </w:rPr>
        <w:t xml:space="preserve"> реагентами снег, сколы льда;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осуществлять раскопку под огороды;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выгуливать на газонах и цветниках домашних животных;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сжигать листья, траву, ветки, а также осуществлять их смет в лотки и иные водопропускные 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сбрасывать смет и мусор на газоны;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надрезать деревья для добычи сока, смолы, наносить им иные механические повреждения;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портить скульптуры, скамейки, ограды, урны, детское и спортивное оборудование, расположенные на озелененных территориях;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обнажать корни деревьев на расстоянии ближе 1,5 м от ствола и засыпать шейки деревьев землей или строительными отходами.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 Лесопарковые зеленые пояса.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1.15.2. Лесопарковый зеленый пояс создается в порядке, установленном статьей 62.2 Федерального закона от 10.01.2002 № 7-ФЗ «Об охране окружающей среды».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2.1. На территории Синявского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 </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 ОГРАЖДЕНИЯ.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 ВОДНЫЕ УСТРОЙСТВА.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 период работы фонтанов очистка водной поверхности от мусора производится ежедневно.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4.3. Содержание в исправном состоянии и ремонт водных устройств осуществляются их владельцами.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4.4.Собственник (правообладатель)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на соответствие требованиям СанПиНов по качеству воды.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4.6. Собственник (правообладатель)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 УЛИЧНОЕ КОММУНАЛЬНО-БЫТОВОЕ ОБОРУДОВАНИЕ (КБО).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5.2.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5.3.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 УЛИЧНОЕ ТЕХНИЧЕСКОЕ ОБОРУДОВАНИЕ И ИНЖЕНЕРНЫЕ КОММУНИКАЦИИ (ЛИНЕЙНЫЕ СООРУЖЕНИЯ).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4E4729">
        <w:rPr>
          <w:rFonts w:ascii="Times New Roman" w:eastAsia="Times New Roman" w:hAnsi="Times New Roman"/>
          <w:sz w:val="24"/>
          <w:szCs w:val="24"/>
        </w:rPr>
        <w:t>вендинговое</w:t>
      </w:r>
      <w:proofErr w:type="spellEnd"/>
      <w:r w:rsidRPr="004E4729">
        <w:rPr>
          <w:rFonts w:ascii="Times New Roman" w:eastAsia="Times New Roman" w:hAnsi="Times New Roman"/>
          <w:sz w:val="24"/>
          <w:szCs w:val="24"/>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6.4. Не допускается повреждение наземных частей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4E4729">
        <w:rPr>
          <w:rFonts w:ascii="Times New Roman" w:eastAsia="Times New Roman" w:hAnsi="Times New Roman"/>
          <w:sz w:val="24"/>
          <w:szCs w:val="24"/>
        </w:rPr>
        <w:t>коверы</w:t>
      </w:r>
      <w:proofErr w:type="spellEnd"/>
      <w:r w:rsidRPr="004E4729">
        <w:rPr>
          <w:rFonts w:ascii="Times New Roman" w:eastAsia="Times New Roman" w:hAnsi="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w:t>
      </w:r>
      <w:r w:rsidRPr="004E4729">
        <w:rPr>
          <w:rFonts w:ascii="Times New Roman" w:eastAsia="Times New Roman" w:hAnsi="Times New Roman"/>
          <w:sz w:val="24"/>
          <w:szCs w:val="24"/>
        </w:rPr>
        <w:lastRenderedPageBreak/>
        <w:t xml:space="preserve">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4E4729">
        <w:rPr>
          <w:rFonts w:ascii="Times New Roman" w:eastAsia="Times New Roman" w:hAnsi="Times New Roman"/>
          <w:sz w:val="24"/>
          <w:szCs w:val="24"/>
        </w:rPr>
        <w:t>асфальто</w:t>
      </w:r>
      <w:proofErr w:type="spellEnd"/>
      <w:r w:rsidRPr="004E4729">
        <w:rPr>
          <w:rFonts w:ascii="Times New Roman" w:eastAsia="Times New Roman" w:hAnsi="Times New Roman"/>
          <w:sz w:val="24"/>
          <w:szCs w:val="24"/>
        </w:rPr>
        <w:t>-бетонного</w:t>
      </w:r>
      <w:proofErr w:type="gramEnd"/>
      <w:r w:rsidRPr="004E4729">
        <w:rPr>
          <w:rFonts w:ascii="Times New Roman" w:eastAsia="Times New Roman" w:hAnsi="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6.7. Не допускается отсутствие, загрязнение или неокрашенное состояние ограждений, люков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w:t>
      </w:r>
      <w:proofErr w:type="spellStart"/>
      <w:r w:rsidRPr="004E4729">
        <w:rPr>
          <w:rFonts w:ascii="Times New Roman" w:eastAsia="Times New Roman" w:hAnsi="Times New Roman"/>
          <w:sz w:val="24"/>
          <w:szCs w:val="24"/>
        </w:rPr>
        <w:t>ливнеприемных</w:t>
      </w:r>
      <w:proofErr w:type="spellEnd"/>
      <w:r w:rsidRPr="004E4729">
        <w:rPr>
          <w:rFonts w:ascii="Times New Roman" w:eastAsia="Times New Roman" w:hAnsi="Times New Roman"/>
          <w:sz w:val="24"/>
          <w:szCs w:val="24"/>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E4729">
        <w:rPr>
          <w:rFonts w:ascii="Times New Roman" w:eastAsia="Times New Roman" w:hAnsi="Times New Roman"/>
          <w:sz w:val="24"/>
          <w:szCs w:val="24"/>
        </w:rPr>
        <w:t>дождеприемных</w:t>
      </w:r>
      <w:proofErr w:type="spellEnd"/>
      <w:r w:rsidRPr="004E4729">
        <w:rPr>
          <w:rFonts w:ascii="Times New Roman" w:eastAsia="Times New Roman" w:hAnsi="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открывать люки колодцев и регулировать запорные устройства на магистралях водопровода, канализации, теплотрасс;</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какие-либо работы на данных сетях без разрешения эксплуатирующих организаций;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оставлять колодцы неплотно закрытыми и (или) закрывать разбитыми крышками;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отводить поверхностные воды в систему канализации;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пользоваться пожарными гидрантами в хозяйственных целях;</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забор воды от уличных колонок с помощью шлангов;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производить разборку колонок;</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сброс с тротуаров и лотковой части дорожных покрытий мусора, смета и других загрязнений в </w:t>
      </w:r>
      <w:proofErr w:type="spellStart"/>
      <w:r w:rsidRPr="004E4729">
        <w:rPr>
          <w:rFonts w:ascii="Times New Roman" w:eastAsia="Times New Roman" w:hAnsi="Times New Roman"/>
          <w:sz w:val="24"/>
          <w:szCs w:val="24"/>
        </w:rPr>
        <w:t>дождеприемные</w:t>
      </w:r>
      <w:proofErr w:type="spellEnd"/>
      <w:r w:rsidRPr="004E4729">
        <w:rPr>
          <w:rFonts w:ascii="Times New Roman" w:eastAsia="Times New Roman" w:hAnsi="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w:t>
      </w:r>
      <w:proofErr w:type="gramStart"/>
      <w:r w:rsidRPr="004E4729">
        <w:rPr>
          <w:rFonts w:ascii="Times New Roman" w:eastAsia="Times New Roman" w:hAnsi="Times New Roman"/>
          <w:sz w:val="24"/>
          <w:szCs w:val="24"/>
        </w:rPr>
        <w:t>п</w:t>
      </w:r>
      <w:proofErr w:type="gramEnd"/>
      <w:r w:rsidRPr="004E4729">
        <w:rPr>
          <w:rFonts w:ascii="Times New Roman" w:eastAsia="Times New Roman" w:hAnsi="Times New Roman"/>
          <w:sz w:val="24"/>
          <w:szCs w:val="24"/>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 ИГРОВОЕ И СПОРТИВНОЕ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 ОБЪЕКТЫ (СРЕДСТВА) НАРУЖНОГО ОСВЕЩЕНИЯ (ОСВЕТИТЕЛЬНОЕ ОБОРУДОВАНИЕ)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8.4. Все системы уличного, дворового и других видов осветительного оборудования должны содержаться в исправном состоянии.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Содержание устрой</w:t>
      </w:r>
      <w:proofErr w:type="gramStart"/>
      <w:r w:rsidRPr="004E4729">
        <w:rPr>
          <w:rFonts w:ascii="Times New Roman" w:eastAsia="Times New Roman" w:hAnsi="Times New Roman"/>
          <w:sz w:val="24"/>
          <w:szCs w:val="24"/>
        </w:rPr>
        <w:t>ств пр</w:t>
      </w:r>
      <w:proofErr w:type="gramEnd"/>
      <w:r w:rsidRPr="004E4729">
        <w:rPr>
          <w:rFonts w:ascii="Times New Roman" w:eastAsia="Times New Roman" w:hAnsi="Times New Roman"/>
          <w:sz w:val="24"/>
          <w:szCs w:val="24"/>
        </w:rPr>
        <w:t>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Опоры сетей осветительного оборудования не должны иметь отклонение от вертикали более 5 градусов.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8.11. Ответственность за содержание опор сетей и элементов освещения несет собственник (правообладатель).</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 СРЕДСТВА РАЗМЕЩЕНИЯ ИНФОРМАЦИИ И РЕКЛАМНЫЕ КОНСТРУКЦИИ.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целостность конструкций;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механических повреждений;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порывов информационных полотен;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наличие покрашенного каркаса;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отсутствие ржавчины и грязи на всех частях и элементах рекламных конструкций.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9.6. Рекламные конструкции, имеющие движущиеся части, не должны создавать шум в ночное время (с 23-00 до 7-00 часов), мешающий отдыху граждан.</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 МАЛЫЕ АРХИТЕКТУРНЫЕ ФОРМЫ И УЛИЧНАЯ МЕБЕЛЬ.</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4E4729">
        <w:rPr>
          <w:rFonts w:ascii="Times New Roman" w:eastAsia="Times New Roman" w:hAnsi="Times New Roman"/>
          <w:sz w:val="24"/>
          <w:szCs w:val="24"/>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w:t>
      </w:r>
      <w:r w:rsidRPr="004E4729">
        <w:rPr>
          <w:rFonts w:ascii="Times New Roman" w:eastAsia="Times New Roman" w:hAnsi="Times New Roman"/>
          <w:sz w:val="24"/>
          <w:szCs w:val="24"/>
        </w:rPr>
        <w:lastRenderedPageBreak/>
        <w:t>объявлений и листовок, мойка и чистка), ремонта и покраски, замены объекта или его отдельных элементов.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Синявского сельского поселения, считаются самовольными и подлежат демонтажу.</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 НЕКАПИТАЛЬНЫЕ НЕСТАЦИОНАРНЫЕ СООРУЖЕНИЯ (НЕСТАЦИОНАРНЫЕ ТОРГОВЫЕ ОБЪЕКТЫ)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11.1. </w:t>
      </w:r>
      <w:proofErr w:type="gramStart"/>
      <w:r w:rsidRPr="004E4729">
        <w:rPr>
          <w:rFonts w:ascii="Times New Roman" w:eastAsia="Times New Roman" w:hAnsi="Times New Roman"/>
          <w:sz w:val="24"/>
          <w:szCs w:val="24"/>
        </w:rPr>
        <w:t>Порядок размещения нестационарных объектов торгового и бытового назначения, перечень типовых конструкций нестационарных объектов торгового и бытового назначения и зон их размещения по типам и видам устанавливаются уполномоченным органом местного самоуправления в соответствии со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11.2. </w:t>
      </w:r>
      <w:proofErr w:type="gramStart"/>
      <w:r w:rsidRPr="004E4729">
        <w:rPr>
          <w:rFonts w:ascii="Times New Roman" w:eastAsia="Times New Roman" w:hAnsi="Times New Roman"/>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4E4729">
        <w:rPr>
          <w:rFonts w:ascii="Times New Roman" w:eastAsia="Times New Roman" w:hAnsi="Times New Roman"/>
          <w:sz w:val="24"/>
          <w:szCs w:val="24"/>
        </w:rPr>
        <w:t xml:space="preserve"> местного самоуправления в соответствии с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11.4. При эксплуатации нестационарных торговых объектов не допускается: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звуковоспроизводящих устройств и устрой</w:t>
      </w:r>
      <w:proofErr w:type="gramStart"/>
      <w:r w:rsidRPr="004E4729">
        <w:rPr>
          <w:rFonts w:ascii="Times New Roman" w:eastAsia="Times New Roman" w:hAnsi="Times New Roman"/>
          <w:sz w:val="24"/>
          <w:szCs w:val="24"/>
        </w:rPr>
        <w:t>ств зв</w:t>
      </w:r>
      <w:proofErr w:type="gramEnd"/>
      <w:r w:rsidRPr="004E4729">
        <w:rPr>
          <w:rFonts w:ascii="Times New Roman" w:eastAsia="Times New Roman" w:hAnsi="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осветительных приборов вблизи окон жилых помещений в случае прямого попадания на окна световых лучей.</w:t>
      </w:r>
    </w:p>
    <w:p w:rsidR="004E4729" w:rsidRPr="004E4729" w:rsidRDefault="004E4729" w:rsidP="004E4729">
      <w:pPr>
        <w:spacing w:after="0" w:line="240" w:lineRule="auto"/>
        <w:ind w:firstLine="567"/>
        <w:jc w:val="both"/>
        <w:rPr>
          <w:rFonts w:ascii="Times New Roman" w:eastAsia="Times New Roman" w:hAnsi="Times New Roman"/>
          <w:sz w:val="24"/>
          <w:szCs w:val="24"/>
        </w:rPr>
      </w:pP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12.ЭЛЕМЕНТЫ ОБЪЕКТОВ КАПИТАЛЬНОГО СТРОИТЕЛЬСТВА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12.2.1. Окраска фасадов осуществляется в соответствии с проектом цветового решения фасада.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12.3. Установка строительных лесов и вышек, ограничивающих движение пешеходов, транспорта, производится при наличии согласования с собственником (владельцем) соответствующей автомобильной дороги и (или) примыкающего к ней тротуара.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12.4. </w:t>
      </w:r>
      <w:proofErr w:type="gramStart"/>
      <w:r w:rsidRPr="004E4729">
        <w:rPr>
          <w:rFonts w:ascii="Times New Roman" w:eastAsia="Times New Roman" w:hAnsi="Times New Roman"/>
          <w:sz w:val="24"/>
          <w:szCs w:val="24"/>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Синявского сельского поселения или министерством культуры Ростовской области в случае выполнения работ на объектах культурного наследия (далее - согласование с</w:t>
      </w:r>
      <w:proofErr w:type="gramEnd"/>
      <w:r w:rsidRPr="004E4729">
        <w:rPr>
          <w:rFonts w:ascii="Times New Roman" w:eastAsia="Times New Roman" w:hAnsi="Times New Roman"/>
          <w:sz w:val="24"/>
          <w:szCs w:val="24"/>
        </w:rPr>
        <w:t xml:space="preserve"> уполномоченными органами).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12.5. Собственники и правообладатели зданий и сооружений обязаны:</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систематически проверять состояние фасадов и их отдельных элементов (балконов, лоджий и эркеров, карнизов, отливов, </w:t>
      </w:r>
      <w:proofErr w:type="spellStart"/>
      <w:r w:rsidRPr="004E4729">
        <w:rPr>
          <w:rFonts w:ascii="Times New Roman" w:eastAsia="Times New Roman" w:hAnsi="Times New Roman"/>
          <w:sz w:val="24"/>
          <w:szCs w:val="24"/>
        </w:rPr>
        <w:t>окрытий</w:t>
      </w:r>
      <w:proofErr w:type="spellEnd"/>
      <w:r w:rsidRPr="004E4729">
        <w:rPr>
          <w:rFonts w:ascii="Times New Roman" w:eastAsia="Times New Roman" w:hAnsi="Times New Roman"/>
          <w:sz w:val="24"/>
          <w:szCs w:val="24"/>
        </w:rPr>
        <w:t>, водосточных труб, козырьков);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проверять прочность креплений архитектурных деталей и облицовки, устойчивость парапетных и балконных ограждений;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proofErr w:type="gramStart"/>
      <w:r w:rsidRPr="004E4729">
        <w:rPr>
          <w:rFonts w:ascii="Times New Roman" w:eastAsia="Times New Roman" w:hAnsi="Times New Roman"/>
          <w:sz w:val="24"/>
          <w:szCs w:val="24"/>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4E4729">
        <w:rPr>
          <w:rFonts w:ascii="Times New Roman" w:eastAsia="Times New Roman" w:hAnsi="Times New Roman"/>
          <w:sz w:val="24"/>
          <w:szCs w:val="24"/>
        </w:rPr>
        <w:t>окрытий</w:t>
      </w:r>
      <w:proofErr w:type="spellEnd"/>
      <w:r w:rsidRPr="004E4729">
        <w:rPr>
          <w:rFonts w:ascii="Times New Roman" w:eastAsia="Times New Roman" w:hAnsi="Times New Roman"/>
          <w:sz w:val="24"/>
          <w:szCs w:val="24"/>
        </w:rPr>
        <w:t>).</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4E4729">
        <w:rPr>
          <w:rFonts w:ascii="Times New Roman" w:eastAsia="Times New Roman" w:hAnsi="Times New Roman"/>
          <w:sz w:val="24"/>
          <w:szCs w:val="24"/>
        </w:rPr>
        <w:t>отмостки</w:t>
      </w:r>
      <w:proofErr w:type="spellEnd"/>
      <w:r w:rsidRPr="004E4729">
        <w:rPr>
          <w:rFonts w:ascii="Times New Roman" w:eastAsia="Times New Roman" w:hAnsi="Times New Roman"/>
          <w:sz w:val="24"/>
          <w:szCs w:val="24"/>
        </w:rPr>
        <w:t xml:space="preserve"> и др.</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элементов фасадов объектов культурного наследия, а также зданий и сооружений, расположенных в объединенной охранной зоне Синявского сельского поселения, осуществляется на основании разрешения, выдаваемого министерством культуры Ростовской области;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12.8. </w:t>
      </w:r>
      <w:proofErr w:type="gramStart"/>
      <w:r w:rsidRPr="004E4729">
        <w:rPr>
          <w:rFonts w:ascii="Times New Roman" w:eastAsia="Times New Roman" w:hAnsi="Times New Roman"/>
          <w:sz w:val="24"/>
          <w:szCs w:val="24"/>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4E4729">
        <w:rPr>
          <w:rFonts w:ascii="Times New Roman" w:eastAsia="Times New Roman" w:hAnsi="Times New Roman"/>
          <w:sz w:val="24"/>
          <w:szCs w:val="24"/>
        </w:rPr>
        <w:t>высолов</w:t>
      </w:r>
      <w:proofErr w:type="spellEnd"/>
      <w:r w:rsidRPr="004E4729">
        <w:rPr>
          <w:rFonts w:ascii="Times New Roman" w:eastAsia="Times New Roman" w:hAnsi="Times New Roman"/>
          <w:sz w:val="24"/>
          <w:szCs w:val="24"/>
        </w:rPr>
        <w:t xml:space="preserve">, трещин, </w:t>
      </w:r>
      <w:proofErr w:type="spellStart"/>
      <w:r w:rsidRPr="004E4729">
        <w:rPr>
          <w:rFonts w:ascii="Times New Roman" w:eastAsia="Times New Roman" w:hAnsi="Times New Roman"/>
          <w:sz w:val="24"/>
          <w:szCs w:val="24"/>
        </w:rPr>
        <w:t>выкрашивания</w:t>
      </w:r>
      <w:proofErr w:type="spellEnd"/>
      <w:r w:rsidRPr="004E4729">
        <w:rPr>
          <w:rFonts w:ascii="Times New Roman" w:eastAsia="Times New Roman" w:hAnsi="Times New Roman"/>
          <w:sz w:val="24"/>
          <w:szCs w:val="24"/>
        </w:rPr>
        <w:t xml:space="preserve"> раствора из швов облицовки, кирпичной и блочной кладки, </w:t>
      </w:r>
      <w:r w:rsidRPr="004E4729">
        <w:rPr>
          <w:rFonts w:ascii="Times New Roman" w:eastAsia="Times New Roman" w:hAnsi="Times New Roman"/>
          <w:sz w:val="24"/>
          <w:szCs w:val="24"/>
        </w:rPr>
        <w:lastRenderedPageBreak/>
        <w:t>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Синявского сельского поселения.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Ремонт при аварийном состоянии фасада здания (сооружения) должен выполняться незамедлительно по выявлении этого состояния.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12.11. Расположенные на фасадах информационные таблички, памятные доски должны поддерживаться в чистоте и исправном состоянии.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Входы, цоколи, витрины должны содержаться в чистоте и исправном состоянии.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Домовые знаки должны содержаться в чистоте, их освещение в темное время суток должно быть в исправном состоянии.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Мостики для перехода через коммуникации должны быть исправными и содержаться в чистоте.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12.13. При осуществлении работ по благоустройству прилегающих к зданию (сооружению) территорий (тротуаров, </w:t>
      </w:r>
      <w:proofErr w:type="spellStart"/>
      <w:r w:rsidRPr="004E4729">
        <w:rPr>
          <w:rFonts w:ascii="Times New Roman" w:eastAsia="Times New Roman" w:hAnsi="Times New Roman"/>
          <w:sz w:val="24"/>
          <w:szCs w:val="24"/>
        </w:rPr>
        <w:t>отмосток</w:t>
      </w:r>
      <w:proofErr w:type="spellEnd"/>
      <w:r w:rsidRPr="004E4729">
        <w:rPr>
          <w:rFonts w:ascii="Times New Roman" w:eastAsia="Times New Roman" w:hAnsi="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4E4729">
        <w:rPr>
          <w:rFonts w:ascii="Times New Roman" w:eastAsia="Times New Roman" w:hAnsi="Times New Roman"/>
          <w:sz w:val="24"/>
          <w:szCs w:val="24"/>
        </w:rPr>
        <w:t>отмосток</w:t>
      </w:r>
      <w:proofErr w:type="spellEnd"/>
      <w:r w:rsidRPr="004E4729">
        <w:rPr>
          <w:rFonts w:ascii="Times New Roman" w:eastAsia="Times New Roman" w:hAnsi="Times New Roman"/>
          <w:sz w:val="24"/>
          <w:szCs w:val="24"/>
        </w:rPr>
        <w:t>.</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12.14. При содержании, эксплуатации и ремонте фасадов зданий и их элементов запрещается: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окраска фасадов до восстановления разрушенных или поврежденных архитектурных деталей;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окраска фасадов, архитектурных деталей и цоколей, выполненных из натурального камня, </w:t>
      </w:r>
      <w:proofErr w:type="spellStart"/>
      <w:r w:rsidRPr="004E4729">
        <w:rPr>
          <w:rFonts w:ascii="Times New Roman" w:eastAsia="Times New Roman" w:hAnsi="Times New Roman"/>
          <w:sz w:val="24"/>
          <w:szCs w:val="24"/>
        </w:rPr>
        <w:t>терразитовой</w:t>
      </w:r>
      <w:proofErr w:type="spellEnd"/>
      <w:r w:rsidRPr="004E4729">
        <w:rPr>
          <w:rFonts w:ascii="Times New Roman" w:eastAsia="Times New Roman" w:hAnsi="Times New Roman"/>
          <w:sz w:val="24"/>
          <w:szCs w:val="24"/>
        </w:rPr>
        <w:t xml:space="preserve"> штукатурки, а также облицованных керамической плиткой;</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окраска дверей и оконных заполнений, выполненных из дуба и других ценных пород дерева;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изменение </w:t>
      </w:r>
      <w:proofErr w:type="gramStart"/>
      <w:r w:rsidRPr="004E4729">
        <w:rPr>
          <w:rFonts w:ascii="Times New Roman" w:eastAsia="Times New Roman" w:hAnsi="Times New Roman"/>
          <w:sz w:val="24"/>
          <w:szCs w:val="24"/>
        </w:rPr>
        <w:t>архитектурного решения</w:t>
      </w:r>
      <w:proofErr w:type="gramEnd"/>
      <w:r w:rsidRPr="004E4729">
        <w:rPr>
          <w:rFonts w:ascii="Times New Roman" w:eastAsia="Times New Roman" w:hAnsi="Times New Roman"/>
          <w:sz w:val="24"/>
          <w:szCs w:val="24"/>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4E4729">
        <w:rPr>
          <w:rFonts w:ascii="Times New Roman" w:eastAsia="Times New Roman" w:hAnsi="Times New Roman"/>
          <w:sz w:val="24"/>
          <w:szCs w:val="24"/>
        </w:rPr>
        <w:t>архитектурному решению</w:t>
      </w:r>
      <w:proofErr w:type="gramEnd"/>
      <w:r w:rsidRPr="004E4729">
        <w:rPr>
          <w:rFonts w:ascii="Times New Roman" w:eastAsia="Times New Roman" w:hAnsi="Times New Roman"/>
          <w:sz w:val="24"/>
          <w:szCs w:val="24"/>
        </w:rPr>
        <w:t xml:space="preserve"> фасада;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lastRenderedPageBreak/>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изменение </w:t>
      </w:r>
      <w:proofErr w:type="gramStart"/>
      <w:r w:rsidRPr="004E4729">
        <w:rPr>
          <w:rFonts w:ascii="Times New Roman" w:eastAsia="Times New Roman" w:hAnsi="Times New Roman"/>
          <w:sz w:val="24"/>
          <w:szCs w:val="24"/>
        </w:rPr>
        <w:t>архитектурного решения</w:t>
      </w:r>
      <w:proofErr w:type="gramEnd"/>
      <w:r w:rsidRPr="004E4729">
        <w:rPr>
          <w:rFonts w:ascii="Times New Roman" w:eastAsia="Times New Roman" w:hAnsi="Times New Roman"/>
          <w:sz w:val="24"/>
          <w:szCs w:val="24"/>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устройство входов, расположенных выше первого этажа, на фасадах объектов культурного наследия;</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изменение габаритов и </w:t>
      </w:r>
      <w:proofErr w:type="gramStart"/>
      <w:r w:rsidRPr="004E4729">
        <w:rPr>
          <w:rFonts w:ascii="Times New Roman" w:eastAsia="Times New Roman" w:hAnsi="Times New Roman"/>
          <w:sz w:val="24"/>
          <w:szCs w:val="24"/>
        </w:rPr>
        <w:t>архитектурного решения</w:t>
      </w:r>
      <w:proofErr w:type="gramEnd"/>
      <w:r w:rsidRPr="004E4729">
        <w:rPr>
          <w:rFonts w:ascii="Times New Roman" w:eastAsia="Times New Roman" w:hAnsi="Times New Roman"/>
          <w:sz w:val="24"/>
          <w:szCs w:val="24"/>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глухих металлических полотен на лицевых фасадах зданий и сооружений без согласования с уполномоченными органами;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xml:space="preserve">- установка дверных заполнений, не соответствующих </w:t>
      </w:r>
      <w:proofErr w:type="gramStart"/>
      <w:r w:rsidRPr="004E4729">
        <w:rPr>
          <w:rFonts w:ascii="Times New Roman" w:eastAsia="Times New Roman" w:hAnsi="Times New Roman"/>
          <w:sz w:val="24"/>
          <w:szCs w:val="24"/>
        </w:rPr>
        <w:t>архитектурному решению</w:t>
      </w:r>
      <w:proofErr w:type="gramEnd"/>
      <w:r w:rsidRPr="004E4729">
        <w:rPr>
          <w:rFonts w:ascii="Times New Roman" w:eastAsia="Times New Roman" w:hAnsi="Times New Roman"/>
          <w:sz w:val="24"/>
          <w:szCs w:val="24"/>
        </w:rPr>
        <w:t xml:space="preserve"> фасада, характеру и цветовому решению других входов на фасаде;</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различная окраска дверных заполнений, оконных и витринных конструкций в пределах фасада;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установка глухих дверных полотен на входах, совмещенных с витринами;</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E4729" w:rsidRPr="004E4729" w:rsidRDefault="004E4729" w:rsidP="004E4729">
      <w:pPr>
        <w:spacing w:after="0" w:line="240" w:lineRule="auto"/>
        <w:ind w:firstLine="567"/>
        <w:jc w:val="both"/>
        <w:rPr>
          <w:rFonts w:ascii="Times New Roman" w:eastAsia="Times New Roman" w:hAnsi="Times New Roman"/>
          <w:sz w:val="24"/>
          <w:szCs w:val="24"/>
        </w:rPr>
      </w:pPr>
      <w:r w:rsidRPr="004E4729">
        <w:rPr>
          <w:rFonts w:ascii="Times New Roman" w:eastAsia="Times New Roman" w:hAnsi="Times New Roman"/>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4E4729" w:rsidRPr="004E4729" w:rsidRDefault="004E4729" w:rsidP="004E4729">
      <w:pPr>
        <w:spacing w:after="0" w:line="240" w:lineRule="auto"/>
        <w:ind w:firstLine="567"/>
        <w:jc w:val="both"/>
        <w:rPr>
          <w:rFonts w:ascii="Times New Roman" w:eastAsia="Times New Roman" w:hAnsi="Times New Roman"/>
          <w:sz w:val="32"/>
          <w:szCs w:val="32"/>
        </w:rPr>
      </w:pPr>
    </w:p>
    <w:p w:rsidR="00C95F93" w:rsidRPr="00C95F93" w:rsidRDefault="00C95F93" w:rsidP="00C95F93">
      <w:pPr>
        <w:pStyle w:val="24"/>
        <w:shd w:val="clear" w:color="auto" w:fill="auto"/>
        <w:spacing w:before="0" w:after="0" w:line="240" w:lineRule="auto"/>
        <w:ind w:firstLine="426"/>
        <w:jc w:val="both"/>
        <w:rPr>
          <w:b/>
          <w:color w:val="000000" w:themeColor="text1"/>
          <w:sz w:val="28"/>
          <w:szCs w:val="28"/>
        </w:rPr>
      </w:pPr>
    </w:p>
    <w:sectPr w:rsidR="00C95F93" w:rsidRPr="00C95F93" w:rsidSect="003A6142">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06D8FDC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7">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B37B5A"/>
    <w:multiLevelType w:val="multilevel"/>
    <w:tmpl w:val="2416CC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2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7"/>
  </w:num>
  <w:num w:numId="4">
    <w:abstractNumId w:val="7"/>
  </w:num>
  <w:num w:numId="5">
    <w:abstractNumId w:val="5"/>
  </w:num>
  <w:num w:numId="6">
    <w:abstractNumId w:val="25"/>
  </w:num>
  <w:num w:numId="7">
    <w:abstractNumId w:val="16"/>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6"/>
  </w:num>
  <w:num w:numId="15">
    <w:abstractNumId w:val="23"/>
  </w:num>
  <w:num w:numId="16">
    <w:abstractNumId w:val="9"/>
  </w:num>
  <w:num w:numId="17">
    <w:abstractNumId w:val="26"/>
  </w:num>
  <w:num w:numId="18">
    <w:abstractNumId w:val="19"/>
  </w:num>
  <w:num w:numId="19">
    <w:abstractNumId w:val="17"/>
  </w:num>
  <w:num w:numId="20">
    <w:abstractNumId w:val="11"/>
  </w:num>
  <w:num w:numId="21">
    <w:abstractNumId w:val="10"/>
  </w:num>
  <w:num w:numId="22">
    <w:abstractNumId w:val="3"/>
  </w:num>
  <w:num w:numId="23">
    <w:abstractNumId w:val="21"/>
  </w:num>
  <w:num w:numId="24">
    <w:abstractNumId w:val="14"/>
  </w:num>
  <w:num w:numId="25">
    <w:abstractNumId w:val="20"/>
  </w:num>
  <w:num w:numId="26">
    <w:abstractNumId w:val="4"/>
  </w:num>
  <w:num w:numId="27">
    <w:abstractNumId w:val="12"/>
  </w:num>
  <w:num w:numId="28">
    <w:abstractNumId w:val="1"/>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5C"/>
    <w:rsid w:val="00034FF5"/>
    <w:rsid w:val="00057B07"/>
    <w:rsid w:val="00060B15"/>
    <w:rsid w:val="0009307F"/>
    <w:rsid w:val="000C5808"/>
    <w:rsid w:val="0014508D"/>
    <w:rsid w:val="0015546E"/>
    <w:rsid w:val="00200F0E"/>
    <w:rsid w:val="00223742"/>
    <w:rsid w:val="002568D0"/>
    <w:rsid w:val="00256E45"/>
    <w:rsid w:val="002C3DFD"/>
    <w:rsid w:val="002E2F0E"/>
    <w:rsid w:val="003A6142"/>
    <w:rsid w:val="003D1865"/>
    <w:rsid w:val="00403CD0"/>
    <w:rsid w:val="004544A4"/>
    <w:rsid w:val="004652BF"/>
    <w:rsid w:val="0048479F"/>
    <w:rsid w:val="004B57BB"/>
    <w:rsid w:val="004E4729"/>
    <w:rsid w:val="00502DA3"/>
    <w:rsid w:val="005A2368"/>
    <w:rsid w:val="005D58DD"/>
    <w:rsid w:val="0060427A"/>
    <w:rsid w:val="006501CA"/>
    <w:rsid w:val="0068084A"/>
    <w:rsid w:val="006814CD"/>
    <w:rsid w:val="006C3029"/>
    <w:rsid w:val="007114A0"/>
    <w:rsid w:val="00755D4F"/>
    <w:rsid w:val="007A657B"/>
    <w:rsid w:val="007D7B5C"/>
    <w:rsid w:val="0085125E"/>
    <w:rsid w:val="008530E7"/>
    <w:rsid w:val="00957378"/>
    <w:rsid w:val="00961E86"/>
    <w:rsid w:val="009841CE"/>
    <w:rsid w:val="009956A8"/>
    <w:rsid w:val="009A00D9"/>
    <w:rsid w:val="009B37BA"/>
    <w:rsid w:val="009B74C6"/>
    <w:rsid w:val="009C61BB"/>
    <w:rsid w:val="009E1E15"/>
    <w:rsid w:val="00A15D1F"/>
    <w:rsid w:val="00A6280F"/>
    <w:rsid w:val="00AA2442"/>
    <w:rsid w:val="00AA3E64"/>
    <w:rsid w:val="00AB2A1E"/>
    <w:rsid w:val="00AF3EFA"/>
    <w:rsid w:val="00B960BE"/>
    <w:rsid w:val="00BA3AEF"/>
    <w:rsid w:val="00BA604C"/>
    <w:rsid w:val="00BC5716"/>
    <w:rsid w:val="00C206BA"/>
    <w:rsid w:val="00C23171"/>
    <w:rsid w:val="00C336E4"/>
    <w:rsid w:val="00C41565"/>
    <w:rsid w:val="00C8799B"/>
    <w:rsid w:val="00C95F93"/>
    <w:rsid w:val="00CC48DB"/>
    <w:rsid w:val="00CD303E"/>
    <w:rsid w:val="00D27DED"/>
    <w:rsid w:val="00D57EB1"/>
    <w:rsid w:val="00D74E20"/>
    <w:rsid w:val="00DC4F06"/>
    <w:rsid w:val="00E711C7"/>
    <w:rsid w:val="00E863B6"/>
    <w:rsid w:val="00EB3181"/>
    <w:rsid w:val="00EC6F01"/>
    <w:rsid w:val="00F04E05"/>
    <w:rsid w:val="00FA4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C95F9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95F93"/>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95F93"/>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C95F93"/>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95F93"/>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95F93"/>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C95F93"/>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C95F93"/>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95F9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95F9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95F9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C95F93"/>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C95F9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C95F93"/>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C95F93"/>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95F93"/>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C95F93"/>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C95F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95F93"/>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C95F93"/>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C95F93"/>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C95F93"/>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C95F93"/>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C95F93"/>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C95F93"/>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C95F93"/>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C95F93"/>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C95F93"/>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C95F93"/>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C95F93"/>
    <w:rPr>
      <w:sz w:val="16"/>
      <w:szCs w:val="16"/>
    </w:rPr>
  </w:style>
  <w:style w:type="paragraph" w:styleId="af2">
    <w:name w:val="annotation text"/>
    <w:basedOn w:val="a"/>
    <w:link w:val="af3"/>
    <w:uiPriority w:val="99"/>
    <w:semiHidden/>
    <w:unhideWhenUsed/>
    <w:rsid w:val="00C95F93"/>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C95F93"/>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C95F93"/>
    <w:rPr>
      <w:b/>
      <w:bCs/>
    </w:rPr>
  </w:style>
  <w:style w:type="character" w:customStyle="1" w:styleId="af5">
    <w:name w:val="Тема примечания Знак"/>
    <w:basedOn w:val="af3"/>
    <w:link w:val="af4"/>
    <w:uiPriority w:val="99"/>
    <w:semiHidden/>
    <w:rsid w:val="00C95F93"/>
    <w:rPr>
      <w:rFonts w:ascii="Courier New" w:eastAsia="Courier New" w:hAnsi="Courier New" w:cs="Courier New"/>
      <w:b/>
      <w:bCs/>
      <w:color w:val="000000"/>
      <w:sz w:val="20"/>
      <w:szCs w:val="20"/>
      <w:lang w:eastAsia="ru-RU" w:bidi="ru-RU"/>
    </w:rPr>
  </w:style>
  <w:style w:type="paragraph" w:customStyle="1" w:styleId="ConsNormal">
    <w:name w:val="ConsNormal"/>
    <w:rsid w:val="00C95F9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95F93"/>
    <w:pPr>
      <w:numPr>
        <w:numId w:val="21"/>
      </w:numPr>
    </w:pPr>
  </w:style>
  <w:style w:type="paragraph" w:styleId="af6">
    <w:name w:val="No Spacing"/>
    <w:link w:val="af7"/>
    <w:uiPriority w:val="1"/>
    <w:qFormat/>
    <w:rsid w:val="00C95F93"/>
    <w:pPr>
      <w:spacing w:after="0" w:line="240" w:lineRule="auto"/>
    </w:pPr>
    <w:rPr>
      <w:rFonts w:eastAsiaTheme="minorEastAsia"/>
      <w:lang w:eastAsia="ru-RU"/>
    </w:rPr>
  </w:style>
  <w:style w:type="character" w:customStyle="1" w:styleId="af7">
    <w:name w:val="Без интервала Знак"/>
    <w:basedOn w:val="a0"/>
    <w:link w:val="af6"/>
    <w:uiPriority w:val="1"/>
    <w:rsid w:val="00C95F93"/>
    <w:rPr>
      <w:rFonts w:eastAsiaTheme="minorEastAsia"/>
      <w:lang w:eastAsia="ru-RU"/>
    </w:rPr>
  </w:style>
  <w:style w:type="paragraph" w:styleId="15">
    <w:name w:val="toc 1"/>
    <w:basedOn w:val="a"/>
    <w:next w:val="a"/>
    <w:autoRedefine/>
    <w:uiPriority w:val="39"/>
    <w:unhideWhenUsed/>
    <w:rsid w:val="00C95F93"/>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nhideWhenUsed/>
    <w:rsid w:val="00C95F9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C9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F93"/>
    <w:rPr>
      <w:rFonts w:ascii="Courier New" w:eastAsia="Times New Roman" w:hAnsi="Courier New" w:cs="Courier New"/>
      <w:sz w:val="20"/>
      <w:szCs w:val="20"/>
      <w:lang w:eastAsia="ru-RU"/>
    </w:rPr>
  </w:style>
  <w:style w:type="character" w:customStyle="1" w:styleId="w">
    <w:name w:val="w"/>
    <w:basedOn w:val="a0"/>
    <w:rsid w:val="00C95F93"/>
  </w:style>
  <w:style w:type="paragraph" w:customStyle="1" w:styleId="ConsPlusNormal">
    <w:name w:val="ConsPlusNormal"/>
    <w:link w:val="ConsPlusNormal0"/>
    <w:rsid w:val="00C95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95F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5F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95F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C95F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C95F93"/>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C95F9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95F93"/>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C95F9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95F93"/>
  </w:style>
  <w:style w:type="character" w:styleId="afc">
    <w:name w:val="Strong"/>
    <w:basedOn w:val="a0"/>
    <w:uiPriority w:val="22"/>
    <w:qFormat/>
    <w:rsid w:val="00C95F93"/>
    <w:rPr>
      <w:b/>
      <w:bCs/>
    </w:rPr>
  </w:style>
  <w:style w:type="numbering" w:customStyle="1" w:styleId="28">
    <w:name w:val="Нет списка2"/>
    <w:next w:val="a2"/>
    <w:uiPriority w:val="99"/>
    <w:semiHidden/>
    <w:unhideWhenUsed/>
    <w:rsid w:val="004E4729"/>
  </w:style>
  <w:style w:type="character" w:customStyle="1" w:styleId="ConsPlusNormal0">
    <w:name w:val="ConsPlusNormal Знак"/>
    <w:link w:val="ConsPlusNormal"/>
    <w:locked/>
    <w:rsid w:val="004E4729"/>
    <w:rPr>
      <w:rFonts w:ascii="Arial" w:eastAsiaTheme="minorEastAsia" w:hAnsi="Arial" w:cs="Arial"/>
      <w:sz w:val="20"/>
      <w:szCs w:val="20"/>
      <w:lang w:eastAsia="ru-RU"/>
    </w:rPr>
  </w:style>
  <w:style w:type="paragraph" w:customStyle="1" w:styleId="afd">
    <w:name w:val="Текст постановления"/>
    <w:basedOn w:val="a"/>
    <w:rsid w:val="004E4729"/>
    <w:pPr>
      <w:spacing w:after="0" w:line="240" w:lineRule="auto"/>
      <w:ind w:firstLine="709"/>
    </w:pPr>
    <w:rPr>
      <w:rFonts w:ascii="Times New Roman" w:eastAsia="Times New Roman" w:hAnsi="Times New Roman"/>
      <w:sz w:val="24"/>
      <w:szCs w:val="20"/>
    </w:rPr>
  </w:style>
  <w:style w:type="table" w:customStyle="1" w:styleId="16">
    <w:name w:val="Сетка таблицы1"/>
    <w:basedOn w:val="a1"/>
    <w:next w:val="af9"/>
    <w:uiPriority w:val="59"/>
    <w:rsid w:val="004E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link w:val="aff"/>
    <w:qFormat/>
    <w:rsid w:val="004E4729"/>
    <w:pPr>
      <w:spacing w:after="0" w:line="240" w:lineRule="auto"/>
      <w:jc w:val="center"/>
    </w:pPr>
    <w:rPr>
      <w:rFonts w:ascii="Times New Roman" w:eastAsia="Times New Roman" w:hAnsi="Times New Roman"/>
      <w:sz w:val="36"/>
      <w:szCs w:val="20"/>
    </w:rPr>
  </w:style>
  <w:style w:type="character" w:customStyle="1" w:styleId="aff">
    <w:name w:val="Название Знак"/>
    <w:basedOn w:val="a0"/>
    <w:link w:val="afe"/>
    <w:rsid w:val="004E4729"/>
    <w:rPr>
      <w:rFonts w:ascii="Times New Roman" w:eastAsia="Times New Roman" w:hAnsi="Times New Roman" w:cs="Times New Roman"/>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E7"/>
    <w:rPr>
      <w:rFonts w:ascii="Calibri" w:eastAsia="Calibri" w:hAnsi="Calibri" w:cs="Times New Roman"/>
      <w:lang w:eastAsia="ru-RU"/>
    </w:rPr>
  </w:style>
  <w:style w:type="paragraph" w:styleId="10">
    <w:name w:val="heading 1"/>
    <w:basedOn w:val="a"/>
    <w:next w:val="a"/>
    <w:link w:val="11"/>
    <w:qFormat/>
    <w:rsid w:val="00C95F9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nhideWhenUsed/>
    <w:qFormat/>
    <w:rsid w:val="00C95F93"/>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C95F93"/>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spacing w:after="0" w:line="240" w:lineRule="auto"/>
      <w:ind w:firstLine="900"/>
      <w:jc w:val="both"/>
    </w:pPr>
    <w:rPr>
      <w:rFonts w:ascii="Times New Roman" w:hAnsi="Times New Roman"/>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spacing w:after="0" w:line="240" w:lineRule="auto"/>
      <w:jc w:val="center"/>
    </w:pPr>
    <w:rPr>
      <w:rFonts w:ascii="Times New Roman" w:eastAsia="Times New Roman" w:hAnsi="Times New Roman"/>
      <w:sz w:val="28"/>
      <w:szCs w:val="24"/>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line="240" w:lineRule="auto"/>
    </w:pPr>
    <w:rPr>
      <w:rFonts w:ascii="Times New Roman" w:eastAsia="Times New Roman" w:hAnsi="Times New Roman"/>
      <w:sz w:val="24"/>
      <w:szCs w:val="24"/>
    </w:rPr>
  </w:style>
  <w:style w:type="paragraph" w:styleId="21">
    <w:name w:val="Body Text Indent 2"/>
    <w:basedOn w:val="a"/>
    <w:link w:val="22"/>
    <w:uiPriority w:val="99"/>
    <w:semiHidden/>
    <w:unhideWhenUsed/>
    <w:rsid w:val="00BC5716"/>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C95F93"/>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C95F93"/>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C95F93"/>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C95F93"/>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C95F93"/>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C95F9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C95F9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C95F9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C95F93"/>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C95F9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C95F93"/>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C95F93"/>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C95F93"/>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C95F93"/>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C95F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C95F93"/>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C95F93"/>
    <w:pPr>
      <w:widowControl w:val="0"/>
      <w:shd w:val="clear" w:color="auto" w:fill="FFFFFF"/>
      <w:spacing w:after="0" w:line="288" w:lineRule="exact"/>
    </w:pPr>
    <w:rPr>
      <w:rFonts w:ascii="Times New Roman" w:eastAsia="Times New Roman" w:hAnsi="Times New Roman"/>
      <w:sz w:val="26"/>
      <w:szCs w:val="26"/>
      <w:lang w:eastAsia="en-US"/>
    </w:rPr>
  </w:style>
  <w:style w:type="paragraph" w:customStyle="1" w:styleId="14">
    <w:name w:val="Заголовок №1"/>
    <w:basedOn w:val="a"/>
    <w:link w:val="13"/>
    <w:rsid w:val="00C95F93"/>
    <w:pPr>
      <w:widowControl w:val="0"/>
      <w:shd w:val="clear" w:color="auto" w:fill="FFFFFF"/>
      <w:spacing w:after="0" w:line="341" w:lineRule="exact"/>
      <w:ind w:hanging="1700"/>
      <w:jc w:val="center"/>
      <w:outlineLvl w:val="0"/>
    </w:pPr>
    <w:rPr>
      <w:rFonts w:ascii="Times New Roman" w:eastAsia="Times New Roman" w:hAnsi="Times New Roman"/>
      <w:b/>
      <w:bCs/>
      <w:sz w:val="26"/>
      <w:szCs w:val="26"/>
      <w:lang w:eastAsia="en-US"/>
    </w:rPr>
  </w:style>
  <w:style w:type="paragraph" w:customStyle="1" w:styleId="32">
    <w:name w:val="Основной текст (3)"/>
    <w:basedOn w:val="a"/>
    <w:link w:val="31"/>
    <w:rsid w:val="00C95F93"/>
    <w:pPr>
      <w:widowControl w:val="0"/>
      <w:shd w:val="clear" w:color="auto" w:fill="FFFFFF"/>
      <w:spacing w:before="260" w:after="360" w:line="244" w:lineRule="exact"/>
      <w:jc w:val="center"/>
    </w:pPr>
    <w:rPr>
      <w:rFonts w:ascii="Times New Roman" w:eastAsia="Times New Roman" w:hAnsi="Times New Roman"/>
      <w:b/>
      <w:bCs/>
      <w:lang w:eastAsia="en-US"/>
    </w:rPr>
  </w:style>
  <w:style w:type="paragraph" w:customStyle="1" w:styleId="40">
    <w:name w:val="Основной текст (4)"/>
    <w:basedOn w:val="a"/>
    <w:link w:val="4"/>
    <w:rsid w:val="00C95F93"/>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C95F93"/>
    <w:pPr>
      <w:widowControl w:val="0"/>
      <w:shd w:val="clear" w:color="auto" w:fill="FFFFFF"/>
      <w:spacing w:before="360" w:after="820" w:line="288" w:lineRule="exact"/>
      <w:jc w:val="center"/>
    </w:pPr>
    <w:rPr>
      <w:rFonts w:ascii="Times New Roman" w:eastAsia="Times New Roman" w:hAnsi="Times New Roman"/>
      <w:sz w:val="26"/>
      <w:szCs w:val="26"/>
      <w:lang w:eastAsia="en-US"/>
    </w:rPr>
  </w:style>
  <w:style w:type="paragraph" w:customStyle="1" w:styleId="50">
    <w:name w:val="Основной текст (5)"/>
    <w:basedOn w:val="a"/>
    <w:link w:val="5"/>
    <w:rsid w:val="00C95F93"/>
    <w:pPr>
      <w:widowControl w:val="0"/>
      <w:shd w:val="clear" w:color="auto" w:fill="FFFFFF"/>
      <w:spacing w:before="2300" w:after="660" w:line="326" w:lineRule="exact"/>
    </w:pPr>
    <w:rPr>
      <w:rFonts w:ascii="Times New Roman" w:eastAsia="Times New Roman" w:hAnsi="Times New Roman"/>
      <w:b/>
      <w:bCs/>
      <w:sz w:val="26"/>
      <w:szCs w:val="26"/>
      <w:lang w:eastAsia="en-US"/>
    </w:rPr>
  </w:style>
  <w:style w:type="paragraph" w:customStyle="1" w:styleId="60">
    <w:name w:val="Основной текст (6)"/>
    <w:basedOn w:val="a"/>
    <w:link w:val="6"/>
    <w:rsid w:val="00C95F93"/>
    <w:pPr>
      <w:widowControl w:val="0"/>
      <w:shd w:val="clear" w:color="auto" w:fill="FFFFFF"/>
      <w:spacing w:after="0" w:line="322" w:lineRule="exact"/>
      <w:jc w:val="center"/>
    </w:pPr>
    <w:rPr>
      <w:rFonts w:ascii="Times New Roman" w:eastAsia="Times New Roman" w:hAnsi="Times New Roman"/>
      <w:sz w:val="42"/>
      <w:szCs w:val="42"/>
      <w:lang w:eastAsia="en-US"/>
    </w:rPr>
  </w:style>
  <w:style w:type="paragraph" w:styleId="af">
    <w:name w:val="header"/>
    <w:basedOn w:val="a"/>
    <w:link w:val="af0"/>
    <w:uiPriority w:val="99"/>
    <w:unhideWhenUsed/>
    <w:rsid w:val="00C95F93"/>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f0">
    <w:name w:val="Верхний колонтитул Знак"/>
    <w:basedOn w:val="a0"/>
    <w:link w:val="af"/>
    <w:uiPriority w:val="99"/>
    <w:rsid w:val="00C95F93"/>
    <w:rPr>
      <w:rFonts w:ascii="Courier New" w:eastAsia="Courier New" w:hAnsi="Courier New" w:cs="Courier New"/>
      <w:color w:val="000000"/>
      <w:sz w:val="24"/>
      <w:szCs w:val="24"/>
      <w:lang w:eastAsia="ru-RU" w:bidi="ru-RU"/>
    </w:rPr>
  </w:style>
  <w:style w:type="paragraph" w:styleId="27">
    <w:name w:val="toc 2"/>
    <w:basedOn w:val="a"/>
    <w:next w:val="a"/>
    <w:autoRedefine/>
    <w:uiPriority w:val="39"/>
    <w:unhideWhenUsed/>
    <w:rsid w:val="00C95F93"/>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character" w:styleId="af1">
    <w:name w:val="annotation reference"/>
    <w:basedOn w:val="a0"/>
    <w:uiPriority w:val="99"/>
    <w:semiHidden/>
    <w:unhideWhenUsed/>
    <w:rsid w:val="00C95F93"/>
    <w:rPr>
      <w:sz w:val="16"/>
      <w:szCs w:val="16"/>
    </w:rPr>
  </w:style>
  <w:style w:type="paragraph" w:styleId="af2">
    <w:name w:val="annotation text"/>
    <w:basedOn w:val="a"/>
    <w:link w:val="af3"/>
    <w:uiPriority w:val="99"/>
    <w:semiHidden/>
    <w:unhideWhenUsed/>
    <w:rsid w:val="00C95F93"/>
    <w:pPr>
      <w:widowControl w:val="0"/>
      <w:spacing w:after="0" w:line="240" w:lineRule="auto"/>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C95F93"/>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C95F93"/>
    <w:rPr>
      <w:b/>
      <w:bCs/>
    </w:rPr>
  </w:style>
  <w:style w:type="character" w:customStyle="1" w:styleId="af5">
    <w:name w:val="Тема примечания Знак"/>
    <w:basedOn w:val="af3"/>
    <w:link w:val="af4"/>
    <w:uiPriority w:val="99"/>
    <w:semiHidden/>
    <w:rsid w:val="00C95F93"/>
    <w:rPr>
      <w:rFonts w:ascii="Courier New" w:eastAsia="Courier New" w:hAnsi="Courier New" w:cs="Courier New"/>
      <w:b/>
      <w:bCs/>
      <w:color w:val="000000"/>
      <w:sz w:val="20"/>
      <w:szCs w:val="20"/>
      <w:lang w:eastAsia="ru-RU" w:bidi="ru-RU"/>
    </w:rPr>
  </w:style>
  <w:style w:type="paragraph" w:customStyle="1" w:styleId="ConsNormal">
    <w:name w:val="ConsNormal"/>
    <w:rsid w:val="00C95F9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C95F93"/>
    <w:pPr>
      <w:numPr>
        <w:numId w:val="21"/>
      </w:numPr>
    </w:pPr>
  </w:style>
  <w:style w:type="paragraph" w:styleId="af6">
    <w:name w:val="No Spacing"/>
    <w:link w:val="af7"/>
    <w:uiPriority w:val="1"/>
    <w:qFormat/>
    <w:rsid w:val="00C95F93"/>
    <w:pPr>
      <w:spacing w:after="0" w:line="240" w:lineRule="auto"/>
    </w:pPr>
    <w:rPr>
      <w:rFonts w:eastAsiaTheme="minorEastAsia"/>
      <w:lang w:eastAsia="ru-RU"/>
    </w:rPr>
  </w:style>
  <w:style w:type="character" w:customStyle="1" w:styleId="af7">
    <w:name w:val="Без интервала Знак"/>
    <w:basedOn w:val="a0"/>
    <w:link w:val="af6"/>
    <w:uiPriority w:val="1"/>
    <w:rsid w:val="00C95F93"/>
    <w:rPr>
      <w:rFonts w:eastAsiaTheme="minorEastAsia"/>
      <w:lang w:eastAsia="ru-RU"/>
    </w:rPr>
  </w:style>
  <w:style w:type="paragraph" w:styleId="15">
    <w:name w:val="toc 1"/>
    <w:basedOn w:val="a"/>
    <w:next w:val="a"/>
    <w:autoRedefine/>
    <w:uiPriority w:val="39"/>
    <w:unhideWhenUsed/>
    <w:rsid w:val="00C95F93"/>
    <w:pPr>
      <w:tabs>
        <w:tab w:val="right" w:leader="dot" w:pos="9356"/>
      </w:tabs>
      <w:spacing w:after="0" w:line="240" w:lineRule="auto"/>
      <w:ind w:right="561"/>
      <w:jc w:val="both"/>
    </w:pPr>
    <w:rPr>
      <w:rFonts w:ascii="Times New Roman" w:eastAsia="Courier New" w:hAnsi="Times New Roman"/>
      <w:color w:val="000000" w:themeColor="text1"/>
      <w:sz w:val="28"/>
      <w:szCs w:val="28"/>
      <w:lang w:bidi="ru-RU"/>
    </w:rPr>
  </w:style>
  <w:style w:type="paragraph" w:styleId="af8">
    <w:name w:val="Normal (Web)"/>
    <w:basedOn w:val="a"/>
    <w:unhideWhenUsed/>
    <w:rsid w:val="00C95F93"/>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C95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5F93"/>
    <w:rPr>
      <w:rFonts w:ascii="Courier New" w:eastAsia="Times New Roman" w:hAnsi="Courier New" w:cs="Courier New"/>
      <w:sz w:val="20"/>
      <w:szCs w:val="20"/>
      <w:lang w:eastAsia="ru-RU"/>
    </w:rPr>
  </w:style>
  <w:style w:type="character" w:customStyle="1" w:styleId="w">
    <w:name w:val="w"/>
    <w:basedOn w:val="a0"/>
    <w:rsid w:val="00C95F93"/>
  </w:style>
  <w:style w:type="paragraph" w:customStyle="1" w:styleId="ConsPlusNormal">
    <w:name w:val="ConsPlusNormal"/>
    <w:link w:val="ConsPlusNormal0"/>
    <w:rsid w:val="00C95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95F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5F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95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95F9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C95F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C95F93"/>
    <w:pPr>
      <w:widowControl w:val="0"/>
      <w:spacing w:after="0" w:line="240" w:lineRule="auto"/>
      <w:ind w:left="112"/>
    </w:pPr>
    <w:rPr>
      <w:rFonts w:ascii="Times New Roman" w:eastAsia="Times New Roman" w:hAnsi="Times New Roman"/>
      <w:sz w:val="24"/>
      <w:szCs w:val="24"/>
      <w:lang w:val="en-US" w:eastAsia="en-US"/>
    </w:rPr>
  </w:style>
  <w:style w:type="character" w:customStyle="1" w:styleId="afb">
    <w:name w:val="Основной текст Знак"/>
    <w:basedOn w:val="a0"/>
    <w:link w:val="afa"/>
    <w:uiPriority w:val="1"/>
    <w:semiHidden/>
    <w:rsid w:val="00C95F9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C95F93"/>
    <w:pPr>
      <w:widowControl w:val="0"/>
      <w:spacing w:after="100" w:line="240" w:lineRule="auto"/>
      <w:ind w:left="480"/>
    </w:pPr>
    <w:rPr>
      <w:rFonts w:ascii="Courier New" w:eastAsia="Courier New" w:hAnsi="Courier New" w:cs="Courier New"/>
      <w:color w:val="000000"/>
      <w:sz w:val="24"/>
      <w:szCs w:val="24"/>
      <w:lang w:bidi="ru-RU"/>
    </w:rPr>
  </w:style>
  <w:style w:type="character" w:customStyle="1" w:styleId="29pt">
    <w:name w:val="Основной текст (2) + 9 pt"/>
    <w:aliases w:val="Полужирный"/>
    <w:basedOn w:val="23"/>
    <w:rsid w:val="00C95F9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C95F93"/>
  </w:style>
  <w:style w:type="character" w:styleId="afc">
    <w:name w:val="Strong"/>
    <w:basedOn w:val="a0"/>
    <w:uiPriority w:val="22"/>
    <w:qFormat/>
    <w:rsid w:val="00C95F93"/>
    <w:rPr>
      <w:b/>
      <w:bCs/>
    </w:rPr>
  </w:style>
  <w:style w:type="numbering" w:customStyle="1" w:styleId="28">
    <w:name w:val="Нет списка2"/>
    <w:next w:val="a2"/>
    <w:uiPriority w:val="99"/>
    <w:semiHidden/>
    <w:unhideWhenUsed/>
    <w:rsid w:val="004E4729"/>
  </w:style>
  <w:style w:type="character" w:customStyle="1" w:styleId="ConsPlusNormal0">
    <w:name w:val="ConsPlusNormal Знак"/>
    <w:link w:val="ConsPlusNormal"/>
    <w:locked/>
    <w:rsid w:val="004E4729"/>
    <w:rPr>
      <w:rFonts w:ascii="Arial" w:eastAsiaTheme="minorEastAsia" w:hAnsi="Arial" w:cs="Arial"/>
      <w:sz w:val="20"/>
      <w:szCs w:val="20"/>
      <w:lang w:eastAsia="ru-RU"/>
    </w:rPr>
  </w:style>
  <w:style w:type="paragraph" w:customStyle="1" w:styleId="afd">
    <w:name w:val="Текст постановления"/>
    <w:basedOn w:val="a"/>
    <w:rsid w:val="004E4729"/>
    <w:pPr>
      <w:spacing w:after="0" w:line="240" w:lineRule="auto"/>
      <w:ind w:firstLine="709"/>
    </w:pPr>
    <w:rPr>
      <w:rFonts w:ascii="Times New Roman" w:eastAsia="Times New Roman" w:hAnsi="Times New Roman"/>
      <w:sz w:val="24"/>
      <w:szCs w:val="20"/>
    </w:rPr>
  </w:style>
  <w:style w:type="table" w:customStyle="1" w:styleId="16">
    <w:name w:val="Сетка таблицы1"/>
    <w:basedOn w:val="a1"/>
    <w:next w:val="af9"/>
    <w:uiPriority w:val="59"/>
    <w:rsid w:val="004E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link w:val="aff"/>
    <w:qFormat/>
    <w:rsid w:val="004E4729"/>
    <w:pPr>
      <w:spacing w:after="0" w:line="240" w:lineRule="auto"/>
      <w:jc w:val="center"/>
    </w:pPr>
    <w:rPr>
      <w:rFonts w:ascii="Times New Roman" w:eastAsia="Times New Roman" w:hAnsi="Times New Roman"/>
      <w:sz w:val="36"/>
      <w:szCs w:val="20"/>
    </w:rPr>
  </w:style>
  <w:style w:type="character" w:customStyle="1" w:styleId="aff">
    <w:name w:val="Название Знак"/>
    <w:basedOn w:val="a0"/>
    <w:link w:val="afe"/>
    <w:rsid w:val="004E4729"/>
    <w:rPr>
      <w:rFonts w:ascii="Times New Roman" w:eastAsia="Times New Roman"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6A8D-D042-480E-A293-F8EBB59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39871</Words>
  <Characters>227269</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СИНЯВСКОГО  СЕЛЬСКОГО ПОСЕЛЕНИЯ, НЕКЛИНОВСКОГО РАЙОНА РОСТОВСКОЙ ОБЛАСТИ</vt:lpstr>
    </vt:vector>
  </TitlesOfParts>
  <Company/>
  <LinksUpToDate>false</LinksUpToDate>
  <CharactersWithSpaces>266607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СИНЯВСКОГО  СЕЛЬСКОГО ПОСЕЛЕНИЯ, НЕКЛИНОВСКОГО РАЙОНА РОСТОВСКОЙ ОБЛАСТИ</dc:title>
  <dc:creator>С.СИНЯВСКОЕ</dc:creator>
  <cp:lastModifiedBy>Специалист</cp:lastModifiedBy>
  <cp:revision>2</cp:revision>
  <cp:lastPrinted>2017-10-04T11:18:00Z</cp:lastPrinted>
  <dcterms:created xsi:type="dcterms:W3CDTF">2019-08-21T09:09:00Z</dcterms:created>
  <dcterms:modified xsi:type="dcterms:W3CDTF">2019-08-21T09:09:00Z</dcterms:modified>
</cp:coreProperties>
</file>